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AE8" w:rsidRPr="00B22D22" w:rsidRDefault="00D24AE8" w:rsidP="00D24AE8">
      <w:pPr>
        <w:jc w:val="right"/>
      </w:pPr>
      <w:r w:rsidRPr="00B22D22">
        <w:t xml:space="preserve">РГО </w:t>
      </w:r>
    </w:p>
    <w:p w:rsidR="00D24AE8" w:rsidRPr="00B22D22" w:rsidRDefault="00D24AE8" w:rsidP="00D24AE8">
      <w:pPr>
        <w:jc w:val="right"/>
      </w:pPr>
      <w:r w:rsidRPr="00B22D22">
        <w:t>6 марта 2018г.</w:t>
      </w:r>
    </w:p>
    <w:p w:rsidR="00D24AE8" w:rsidRPr="00B22D22" w:rsidRDefault="00D24AE8" w:rsidP="00D24AE8">
      <w:pPr>
        <w:jc w:val="right"/>
      </w:pPr>
      <w:r w:rsidRPr="00B22D22">
        <w:t>Мартынова Т.С.</w:t>
      </w:r>
    </w:p>
    <w:p w:rsidR="00D24AE8" w:rsidRDefault="00D24AE8" w:rsidP="00D24AE8">
      <w:pPr>
        <w:jc w:val="right"/>
        <w:rPr>
          <w:sz w:val="28"/>
          <w:szCs w:val="28"/>
        </w:rPr>
      </w:pPr>
      <w:r w:rsidRPr="00B22D22">
        <w:t>Доклад</w:t>
      </w:r>
    </w:p>
    <w:p w:rsidR="006F6EE1" w:rsidRDefault="006F6EE1" w:rsidP="006F6EE1">
      <w:pPr>
        <w:spacing w:line="360" w:lineRule="auto"/>
        <w:ind w:left="720"/>
        <w:contextualSpacing/>
        <w:jc w:val="both"/>
        <w:rPr>
          <w:rFonts w:eastAsia="Times New Roman" w:cs="Times New Roman"/>
        </w:rPr>
      </w:pPr>
    </w:p>
    <w:p w:rsidR="006F6EE1" w:rsidRPr="006F6EE1" w:rsidRDefault="006F6EE1" w:rsidP="006F6EE1">
      <w:pPr>
        <w:spacing w:line="360" w:lineRule="auto"/>
        <w:ind w:left="720"/>
        <w:contextualSpacing/>
        <w:jc w:val="right"/>
        <w:rPr>
          <w:rFonts w:eastAsia="Times New Roman" w:cs="Times New Roman"/>
          <w:b/>
          <w:i/>
        </w:rPr>
      </w:pPr>
      <w:r w:rsidRPr="006F6EE1">
        <w:rPr>
          <w:rFonts w:eastAsia="Times New Roman" w:cs="Times New Roman"/>
          <w:b/>
          <w:i/>
        </w:rPr>
        <w:t xml:space="preserve"> « Наша недвижимость подвижна. </w:t>
      </w:r>
    </w:p>
    <w:p w:rsidR="006F6EE1" w:rsidRPr="006F6EE1" w:rsidRDefault="006F6EE1" w:rsidP="006F6EE1">
      <w:pPr>
        <w:spacing w:line="360" w:lineRule="auto"/>
        <w:ind w:left="720"/>
        <w:contextualSpacing/>
        <w:jc w:val="right"/>
        <w:rPr>
          <w:rFonts w:eastAsia="Times New Roman" w:cs="Times New Roman"/>
          <w:b/>
          <w:i/>
        </w:rPr>
      </w:pPr>
      <w:r w:rsidRPr="006F6EE1">
        <w:rPr>
          <w:rFonts w:eastAsia="Times New Roman" w:cs="Times New Roman"/>
          <w:b/>
          <w:i/>
        </w:rPr>
        <w:t>То, что мы полагали незыблемым, зыбко.</w:t>
      </w:r>
    </w:p>
    <w:p w:rsidR="006F6EE1" w:rsidRPr="006F6EE1" w:rsidRDefault="006F6EE1" w:rsidP="006F6EE1">
      <w:pPr>
        <w:spacing w:line="360" w:lineRule="auto"/>
        <w:ind w:left="720"/>
        <w:contextualSpacing/>
        <w:jc w:val="right"/>
        <w:rPr>
          <w:rFonts w:eastAsia="Times New Roman" w:cs="Times New Roman"/>
          <w:b/>
          <w:i/>
        </w:rPr>
      </w:pPr>
      <w:r w:rsidRPr="006F6EE1">
        <w:rPr>
          <w:rFonts w:eastAsia="Times New Roman" w:cs="Times New Roman"/>
          <w:b/>
          <w:i/>
        </w:rPr>
        <w:t xml:space="preserve"> То, что мы воображали </w:t>
      </w:r>
      <w:proofErr w:type="gramStart"/>
      <w:r w:rsidRPr="006F6EE1">
        <w:rPr>
          <w:rFonts w:eastAsia="Times New Roman" w:cs="Times New Roman"/>
          <w:b/>
          <w:i/>
        </w:rPr>
        <w:t>твердым</w:t>
      </w:r>
      <w:proofErr w:type="gramEnd"/>
      <w:r w:rsidRPr="006F6EE1">
        <w:rPr>
          <w:rFonts w:eastAsia="Times New Roman" w:cs="Times New Roman"/>
          <w:b/>
          <w:i/>
        </w:rPr>
        <w:t xml:space="preserve">, текуче. </w:t>
      </w:r>
    </w:p>
    <w:p w:rsidR="006F6EE1" w:rsidRPr="006F6EE1" w:rsidRDefault="006F6EE1" w:rsidP="006F6EE1">
      <w:pPr>
        <w:spacing w:line="360" w:lineRule="auto"/>
        <w:ind w:left="720"/>
        <w:contextualSpacing/>
        <w:jc w:val="right"/>
        <w:rPr>
          <w:rFonts w:eastAsia="Times New Roman" w:cs="Times New Roman"/>
          <w:b/>
          <w:i/>
        </w:rPr>
      </w:pPr>
      <w:r w:rsidRPr="006F6EE1">
        <w:rPr>
          <w:rFonts w:eastAsia="Times New Roman" w:cs="Times New Roman"/>
          <w:b/>
          <w:i/>
        </w:rPr>
        <w:t xml:space="preserve">Башни не стоят на месте, </w:t>
      </w:r>
    </w:p>
    <w:p w:rsidR="006F6EE1" w:rsidRPr="006F6EE1" w:rsidRDefault="006F6EE1" w:rsidP="006F6EE1">
      <w:pPr>
        <w:spacing w:line="360" w:lineRule="auto"/>
        <w:ind w:left="720"/>
        <w:contextualSpacing/>
        <w:jc w:val="right"/>
        <w:rPr>
          <w:rFonts w:eastAsia="Times New Roman" w:cs="Times New Roman"/>
          <w:b/>
          <w:i/>
        </w:rPr>
      </w:pPr>
      <w:r w:rsidRPr="006F6EE1">
        <w:rPr>
          <w:rFonts w:eastAsia="Times New Roman" w:cs="Times New Roman"/>
          <w:b/>
          <w:i/>
        </w:rPr>
        <w:t>а небоскребы скребут главным образом землю</w:t>
      </w:r>
      <w:proofErr w:type="gramStart"/>
      <w:r w:rsidRPr="006F6EE1">
        <w:rPr>
          <w:rFonts w:eastAsia="Times New Roman" w:cs="Times New Roman"/>
          <w:b/>
          <w:i/>
        </w:rPr>
        <w:t>. »</w:t>
      </w:r>
      <w:proofErr w:type="gramEnd"/>
    </w:p>
    <w:p w:rsidR="006F6EE1" w:rsidRDefault="006F6EE1" w:rsidP="006F6EE1">
      <w:pPr>
        <w:spacing w:line="360" w:lineRule="auto"/>
        <w:ind w:left="720"/>
        <w:contextualSpacing/>
        <w:jc w:val="right"/>
        <w:rPr>
          <w:rFonts w:eastAsia="Times New Roman" w:cs="Times New Roman"/>
          <w:i/>
        </w:rPr>
      </w:pPr>
      <w:r w:rsidRPr="006F6EE1">
        <w:rPr>
          <w:rFonts w:eastAsia="Times New Roman" w:cs="Times New Roman"/>
        </w:rPr>
        <w:t xml:space="preserve">  </w:t>
      </w:r>
      <w:proofErr w:type="gramStart"/>
      <w:r w:rsidRPr="006F6EE1">
        <w:rPr>
          <w:rFonts w:eastAsia="Times New Roman" w:cs="Times New Roman"/>
        </w:rPr>
        <w:t>(</w:t>
      </w:r>
      <w:r w:rsidRPr="006F6EE1">
        <w:rPr>
          <w:rFonts w:eastAsia="Times New Roman" w:cs="Times New Roman"/>
          <w:i/>
        </w:rPr>
        <w:t xml:space="preserve">Фредерик </w:t>
      </w:r>
      <w:proofErr w:type="spellStart"/>
      <w:r w:rsidRPr="006F6EE1">
        <w:rPr>
          <w:rFonts w:eastAsia="Times New Roman" w:cs="Times New Roman"/>
          <w:i/>
        </w:rPr>
        <w:t>Бегбедер</w:t>
      </w:r>
      <w:proofErr w:type="spellEnd"/>
      <w:r w:rsidRPr="006F6EE1">
        <w:rPr>
          <w:rFonts w:eastAsia="Times New Roman" w:cs="Times New Roman"/>
          <w:i/>
        </w:rPr>
        <w:t xml:space="preserve">., </w:t>
      </w:r>
      <w:proofErr w:type="gramEnd"/>
    </w:p>
    <w:p w:rsidR="006F6EE1" w:rsidRPr="006F6EE1" w:rsidRDefault="006F6EE1" w:rsidP="006F6EE1">
      <w:pPr>
        <w:spacing w:line="360" w:lineRule="auto"/>
        <w:ind w:left="720"/>
        <w:contextualSpacing/>
        <w:jc w:val="right"/>
        <w:rPr>
          <w:rFonts w:eastAsia="Times New Roman" w:cs="Times New Roman"/>
          <w:i/>
          <w:lang w:val="en-US"/>
        </w:rPr>
      </w:pPr>
      <w:proofErr w:type="gramStart"/>
      <w:r w:rsidRPr="006F6EE1">
        <w:rPr>
          <w:rFonts w:eastAsia="Times New Roman" w:cs="Times New Roman"/>
          <w:i/>
          <w:lang w:val="en-US"/>
        </w:rPr>
        <w:t>« Windows on the World», 2004</w:t>
      </w:r>
      <w:r w:rsidRPr="006F6EE1">
        <w:rPr>
          <w:rFonts w:eastAsia="Times New Roman" w:cs="Times New Roman"/>
          <w:i/>
        </w:rPr>
        <w:t>г</w:t>
      </w:r>
      <w:r w:rsidRPr="006F6EE1">
        <w:rPr>
          <w:rFonts w:eastAsia="Times New Roman" w:cs="Times New Roman"/>
          <w:i/>
          <w:lang w:val="en-US"/>
        </w:rPr>
        <w:t>.)</w:t>
      </w:r>
      <w:proofErr w:type="gramEnd"/>
    </w:p>
    <w:p w:rsidR="006F6EE1" w:rsidRPr="006F6EE1" w:rsidRDefault="006F6EE1" w:rsidP="006F6EE1">
      <w:pPr>
        <w:spacing w:line="360" w:lineRule="auto"/>
        <w:ind w:left="720"/>
        <w:contextualSpacing/>
        <w:jc w:val="both"/>
        <w:rPr>
          <w:rFonts w:eastAsia="Times New Roman" w:cs="Times New Roman"/>
          <w:i/>
          <w:lang w:val="en-US"/>
        </w:rPr>
      </w:pPr>
      <w:r w:rsidRPr="006F6EE1">
        <w:rPr>
          <w:rFonts w:eastAsia="Times New Roman" w:cs="Times New Roman"/>
          <w:lang w:val="en-US"/>
        </w:rPr>
        <w:t xml:space="preserve"> </w:t>
      </w:r>
    </w:p>
    <w:p w:rsidR="00D24AE8" w:rsidRPr="006F6EE1" w:rsidRDefault="00D24AE8">
      <w:pPr>
        <w:rPr>
          <w:sz w:val="28"/>
          <w:szCs w:val="28"/>
          <w:lang w:val="en-US"/>
        </w:rPr>
      </w:pPr>
    </w:p>
    <w:p w:rsidR="001F1933" w:rsidRPr="00D24AE8" w:rsidRDefault="00D24AE8" w:rsidP="00B22D22">
      <w:pPr>
        <w:jc w:val="center"/>
        <w:rPr>
          <w:b/>
          <w:sz w:val="28"/>
          <w:szCs w:val="28"/>
        </w:rPr>
      </w:pPr>
      <w:r w:rsidRPr="00D24AE8">
        <w:rPr>
          <w:b/>
          <w:sz w:val="28"/>
          <w:szCs w:val="28"/>
        </w:rPr>
        <w:t>«</w:t>
      </w:r>
      <w:r w:rsidR="00C17E3B">
        <w:rPr>
          <w:b/>
          <w:sz w:val="28"/>
          <w:szCs w:val="28"/>
        </w:rPr>
        <w:t>Проблемы</w:t>
      </w:r>
      <w:r w:rsidRPr="00D24AE8">
        <w:rPr>
          <w:b/>
          <w:sz w:val="28"/>
          <w:szCs w:val="28"/>
        </w:rPr>
        <w:t>, возникающие при осуществлении кадастровой деятельности на примере Санкт-Петербурга и Ленинградской области»</w:t>
      </w:r>
    </w:p>
    <w:p w:rsidR="00F50497" w:rsidRPr="00B22D22" w:rsidRDefault="00F50497"/>
    <w:p w:rsidR="00D24AE8" w:rsidRPr="00B22D22" w:rsidRDefault="007A071C" w:rsidP="00F50497">
      <w:pPr>
        <w:spacing w:line="360" w:lineRule="auto"/>
        <w:jc w:val="both"/>
      </w:pPr>
      <w:r w:rsidRPr="00B22D22">
        <w:t>Для то</w:t>
      </w:r>
      <w:r w:rsidR="00F50497" w:rsidRPr="00B22D22">
        <w:t>го</w:t>
      </w:r>
      <w:proofErr w:type="gramStart"/>
      <w:r w:rsidR="00F50497" w:rsidRPr="00B22D22">
        <w:t>,</w:t>
      </w:r>
      <w:proofErr w:type="gramEnd"/>
      <w:r w:rsidR="00F50497" w:rsidRPr="00B22D22">
        <w:t xml:space="preserve"> чтобы разобрать проблемы </w:t>
      </w:r>
      <w:r w:rsidRPr="00B22D22">
        <w:t xml:space="preserve"> при осущест</w:t>
      </w:r>
      <w:r w:rsidR="00F50497" w:rsidRPr="00B22D22">
        <w:t xml:space="preserve">влении кадастровой деятельности, а также причины их возникновения, </w:t>
      </w:r>
      <w:r w:rsidRPr="00B22D22">
        <w:t xml:space="preserve">необходимо четко понимать, что такое </w:t>
      </w:r>
      <w:r w:rsidR="00F50497" w:rsidRPr="00B22D22">
        <w:t>«</w:t>
      </w:r>
      <w:r w:rsidRPr="00B22D22">
        <w:t>Кадастр»</w:t>
      </w:r>
      <w:r w:rsidR="00F50497" w:rsidRPr="00B22D22">
        <w:t xml:space="preserve"> во-первых, и что это за кадастровая деятельность, во- вторых. Итак:</w:t>
      </w:r>
    </w:p>
    <w:p w:rsidR="00F50497" w:rsidRPr="00B22D22" w:rsidRDefault="00F50497"/>
    <w:p w:rsidR="00F50497" w:rsidRPr="00B22D22" w:rsidRDefault="00F50497" w:rsidP="00F50497">
      <w:pPr>
        <w:shd w:val="clear" w:color="auto" w:fill="FFFFFF"/>
        <w:spacing w:line="360" w:lineRule="auto"/>
        <w:jc w:val="both"/>
        <w:rPr>
          <w:rFonts w:eastAsia="Times New Roman" w:cs="Times New Roman"/>
        </w:rPr>
      </w:pPr>
      <w:r w:rsidRPr="00B22D22">
        <w:t xml:space="preserve">Кадастр - </w:t>
      </w:r>
      <w:r w:rsidRPr="00B22D22">
        <w:rPr>
          <w:rFonts w:eastAsia="Times New Roman" w:cs="Times New Roman"/>
        </w:rPr>
        <w:t xml:space="preserve"> </w:t>
      </w:r>
      <w:hyperlink r:id="rId6" w:history="1">
        <w:r w:rsidRPr="00B22D22">
          <w:rPr>
            <w:rFonts w:eastAsia="Times New Roman" w:cs="Times New Roman"/>
            <w:vanish/>
            <w:u w:val="single"/>
          </w:rPr>
          <w:t>Кадастр</w:t>
        </w:r>
      </w:hyperlink>
      <w:r w:rsidRPr="00B22D22">
        <w:rPr>
          <w:rFonts w:eastAsia="Times New Roman" w:cs="Times New Roman"/>
        </w:rPr>
        <w:t>(от др</w:t>
      </w:r>
      <w:proofErr w:type="gramStart"/>
      <w:r w:rsidRPr="00B22D22">
        <w:rPr>
          <w:rFonts w:eastAsia="Times New Roman" w:cs="Times New Roman"/>
        </w:rPr>
        <w:t>.-</w:t>
      </w:r>
      <w:proofErr w:type="gramEnd"/>
      <w:r w:rsidRPr="00B22D22">
        <w:rPr>
          <w:rFonts w:eastAsia="Times New Roman" w:cs="Times New Roman"/>
        </w:rPr>
        <w:t xml:space="preserve">греч. </w:t>
      </w:r>
      <w:proofErr w:type="spellStart"/>
      <w:r w:rsidRPr="00B22D22">
        <w:rPr>
          <w:rFonts w:eastAsia="Times New Roman" w:cs="Times New Roman"/>
        </w:rPr>
        <w:t>katastichun</w:t>
      </w:r>
      <w:proofErr w:type="spellEnd"/>
      <w:r w:rsidRPr="00B22D22">
        <w:rPr>
          <w:rFonts w:eastAsia="Times New Roman" w:cs="Times New Roman"/>
        </w:rPr>
        <w:t xml:space="preserve"> - лист, реестр; </w:t>
      </w:r>
      <w:proofErr w:type="gramStart"/>
      <w:r w:rsidRPr="00B22D22">
        <w:rPr>
          <w:rFonts w:eastAsia="Times New Roman" w:cs="Times New Roman"/>
        </w:rPr>
        <w:t xml:space="preserve">фр. и англ. </w:t>
      </w:r>
      <w:proofErr w:type="spellStart"/>
      <w:r w:rsidRPr="00B22D22">
        <w:rPr>
          <w:rFonts w:eastAsia="Times New Roman" w:cs="Times New Roman"/>
        </w:rPr>
        <w:t>cadastre</w:t>
      </w:r>
      <w:proofErr w:type="spellEnd"/>
      <w:r w:rsidRPr="00B22D22">
        <w:rPr>
          <w:rFonts w:eastAsia="Times New Roman" w:cs="Times New Roman"/>
        </w:rPr>
        <w:t>) - систематизированный, официально составленный на основе периодических или непрерывных наблюдений</w:t>
      </w:r>
      <w:r w:rsidR="00F116F0" w:rsidRPr="00B22D22">
        <w:rPr>
          <w:rFonts w:eastAsia="Times New Roman" w:cs="Times New Roman"/>
        </w:rPr>
        <w:t xml:space="preserve">, </w:t>
      </w:r>
      <w:r w:rsidRPr="00B22D22">
        <w:rPr>
          <w:rFonts w:eastAsia="Times New Roman" w:cs="Times New Roman"/>
        </w:rPr>
        <w:t xml:space="preserve"> свод основных сведений об экономических ресурсах страны, государства, составляемый в виде реестра, в котором фиксируются сведения, используемые для исчисления налогов (оценка, средняя доходность и т.п.) с  соответствующих объектов (земля, дома, охотничьи угодья, промыслы и т.п.), а также для оценки стоимости и средней доходности объектов при</w:t>
      </w:r>
      <w:proofErr w:type="gramEnd"/>
      <w:r w:rsidRPr="00B22D22">
        <w:rPr>
          <w:rFonts w:eastAsia="Times New Roman" w:cs="Times New Roman"/>
        </w:rPr>
        <w:t xml:space="preserve"> их аренде, залоге, продаже. </w:t>
      </w:r>
    </w:p>
    <w:p w:rsidR="00F50497" w:rsidRPr="00B22D22" w:rsidRDefault="00F50497" w:rsidP="00F50497">
      <w:pPr>
        <w:shd w:val="clear" w:color="auto" w:fill="FFFFFF"/>
        <w:spacing w:line="360" w:lineRule="auto"/>
        <w:jc w:val="both"/>
        <w:rPr>
          <w:rFonts w:eastAsia="Times New Roman" w:cs="Times New Roman"/>
          <w:i/>
        </w:rPr>
      </w:pPr>
      <w:r w:rsidRPr="00B22D22">
        <w:rPr>
          <w:rFonts w:eastAsia="Times New Roman" w:cs="Times New Roman"/>
        </w:rPr>
        <w:t xml:space="preserve">Кадастр содержит данные о расположении ресурсных источников и объектов, их величине, качественных характеристиках, содержащих оценку стоимости и доходности объектов.  </w:t>
      </w:r>
      <w:proofErr w:type="gramStart"/>
      <w:r w:rsidRPr="00B22D22">
        <w:rPr>
          <w:rFonts w:eastAsia="Times New Roman" w:cs="Times New Roman"/>
        </w:rPr>
        <w:t>(</w:t>
      </w:r>
      <w:r w:rsidRPr="00B22D22">
        <w:rPr>
          <w:rFonts w:eastAsia="Times New Roman" w:cs="Times New Roman"/>
          <w:i/>
        </w:rPr>
        <w:t xml:space="preserve"> </w:t>
      </w:r>
      <w:r w:rsidRPr="00B22D22">
        <w:rPr>
          <w:rFonts w:eastAsia="Times New Roman" w:cs="Times New Roman"/>
          <w:bCs/>
        </w:rPr>
        <w:t xml:space="preserve"> </w:t>
      </w:r>
      <w:r w:rsidRPr="00B22D22">
        <w:rPr>
          <w:rFonts w:eastAsia="Times New Roman" w:cs="Times New Roman"/>
          <w:bCs/>
          <w:i/>
        </w:rPr>
        <w:t>Современный</w:t>
      </w:r>
      <w:r w:rsidRPr="00B22D22">
        <w:rPr>
          <w:rFonts w:eastAsia="Times New Roman" w:cs="Times New Roman"/>
          <w:i/>
        </w:rPr>
        <w:t xml:space="preserve"> экономический </w:t>
      </w:r>
      <w:r w:rsidRPr="00B22D22">
        <w:rPr>
          <w:rFonts w:eastAsia="Times New Roman" w:cs="Times New Roman"/>
          <w:bCs/>
          <w:i/>
        </w:rPr>
        <w:t>словарь</w:t>
      </w:r>
      <w:r w:rsidRPr="00B22D22">
        <w:rPr>
          <w:rFonts w:eastAsia="Times New Roman" w:cs="Times New Roman"/>
          <w:i/>
        </w:rPr>
        <w:t>.</w:t>
      </w:r>
      <w:proofErr w:type="gramEnd"/>
      <w:r w:rsidRPr="00B22D22">
        <w:rPr>
          <w:rFonts w:eastAsia="Times New Roman" w:cs="Times New Roman"/>
          <w:i/>
        </w:rPr>
        <w:t xml:space="preserve"> </w:t>
      </w:r>
      <w:proofErr w:type="spellStart"/>
      <w:proofErr w:type="gramStart"/>
      <w:r w:rsidRPr="00B22D22">
        <w:rPr>
          <w:rFonts w:eastAsia="Times New Roman" w:cs="Times New Roman"/>
          <w:i/>
        </w:rPr>
        <w:t>Райзберг</w:t>
      </w:r>
      <w:proofErr w:type="spellEnd"/>
      <w:r w:rsidRPr="00B22D22">
        <w:rPr>
          <w:rFonts w:eastAsia="Times New Roman" w:cs="Times New Roman"/>
          <w:i/>
        </w:rPr>
        <w:t xml:space="preserve"> Б.А., Лозовский Л.Ш., Стародубцева Е.Б. 1999г).</w:t>
      </w:r>
      <w:proofErr w:type="gramEnd"/>
    </w:p>
    <w:p w:rsidR="00F50497" w:rsidRPr="00B22D22" w:rsidRDefault="00F50497" w:rsidP="00F50497">
      <w:pPr>
        <w:pStyle w:val="a7"/>
        <w:shd w:val="clear" w:color="auto" w:fill="F2F2F2"/>
        <w:spacing w:before="240" w:beforeAutospacing="0" w:after="240" w:afterAutospacing="0" w:line="360" w:lineRule="auto"/>
        <w:jc w:val="both"/>
      </w:pPr>
      <w:r w:rsidRPr="00B22D22">
        <w:t>Кадастровая деятельность - это работы, выполняемые кадастровым инженером, в результате которых обеспечивается подготовка документов, содержащих необходимые  сведения для осуществления кадастрового учета недвижимого имущества (земельных участков, зданий, сооружений, помещений, объектов незавершенного строительства).</w:t>
      </w:r>
    </w:p>
    <w:p w:rsidR="00F116F0" w:rsidRPr="00B22D22" w:rsidRDefault="00FC212A" w:rsidP="00B22D22">
      <w:pPr>
        <w:spacing w:line="312" w:lineRule="auto"/>
        <w:jc w:val="both"/>
      </w:pPr>
      <w:r w:rsidRPr="00B22D22">
        <w:lastRenderedPageBreak/>
        <w:t>Кадастровый инженер -</w:t>
      </w:r>
      <w:r w:rsidRPr="00B22D22">
        <w:rPr>
          <w:rFonts w:ascii="Verdana" w:eastAsia="Times New Roman" w:hAnsi="Verdana" w:cs="Times New Roman"/>
        </w:rPr>
        <w:t xml:space="preserve"> </w:t>
      </w:r>
      <w:r w:rsidRPr="00B22D22">
        <w:rPr>
          <w:rFonts w:eastAsia="Times New Roman" w:cs="Times New Roman"/>
        </w:rPr>
        <w:t xml:space="preserve">физическое лицо, являющееся членом саморегулируемой организации кадастровых инженеров, имеющее высшее образование по специальности или направлению подготовки, перечень которых утверждается органом нормативно-правового регулирования в сфере кадастровых отношений, наделенное  </w:t>
      </w:r>
      <w:r w:rsidRPr="00B22D22">
        <w:rPr>
          <w:rFonts w:cs="Times New Roman"/>
          <w:shd w:val="clear" w:color="auto" w:fill="FFFFFF"/>
        </w:rPr>
        <w:t>специальным правом</w:t>
      </w:r>
      <w:r w:rsidRPr="00B22D22">
        <w:rPr>
          <w:rFonts w:cs="Times New Roman"/>
        </w:rPr>
        <w:t xml:space="preserve"> на  осуществление кадастровой  деятельности.</w:t>
      </w:r>
    </w:p>
    <w:p w:rsidR="00F50497" w:rsidRPr="00B22D22" w:rsidRDefault="00FC212A" w:rsidP="00B22D22">
      <w:pPr>
        <w:pStyle w:val="a7"/>
        <w:shd w:val="clear" w:color="auto" w:fill="F2F2F2"/>
        <w:spacing w:before="240" w:beforeAutospacing="0" w:after="240" w:afterAutospacing="0" w:line="360" w:lineRule="auto"/>
        <w:jc w:val="both"/>
      </w:pPr>
      <w:r w:rsidRPr="00B22D22">
        <w:t>Разобравшись с терминологией, считаю необходимым немного углубиться в историю вопроса. Ибо без понимания прошлого, невозможно дать оценку настоящему, и выбрать путь в будущее.</w:t>
      </w:r>
    </w:p>
    <w:p w:rsidR="00FC212A" w:rsidRPr="00B22D22" w:rsidRDefault="007A071C" w:rsidP="007A071C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lang w:eastAsia="en-US"/>
        </w:rPr>
      </w:pPr>
      <w:r w:rsidRPr="00B22D22">
        <w:rPr>
          <w:rFonts w:cs="Times New Roman"/>
          <w:lang w:eastAsia="en-US"/>
        </w:rPr>
        <w:t xml:space="preserve">К началу земельных преобразований 90-х гг., исключающих   монополию государственной собственности на землю,  государственный земельный кадастр включал в себя: </w:t>
      </w:r>
    </w:p>
    <w:p w:rsidR="00FC212A" w:rsidRPr="00B22D22" w:rsidRDefault="007A071C" w:rsidP="007A071C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lang w:eastAsia="en-US"/>
        </w:rPr>
      </w:pPr>
      <w:r w:rsidRPr="00B22D22">
        <w:rPr>
          <w:rFonts w:cs="Times New Roman"/>
          <w:lang w:eastAsia="en-US"/>
        </w:rPr>
        <w:t>1) регистрацию конкретных земельных участков, которая отражала правовые аспекты землепользования;</w:t>
      </w:r>
    </w:p>
    <w:p w:rsidR="00FC212A" w:rsidRPr="00B22D22" w:rsidRDefault="007A071C" w:rsidP="007A071C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lang w:eastAsia="en-US"/>
        </w:rPr>
      </w:pPr>
      <w:r w:rsidRPr="00B22D22">
        <w:rPr>
          <w:rFonts w:cs="Times New Roman"/>
          <w:lang w:eastAsia="en-US"/>
        </w:rPr>
        <w:t xml:space="preserve"> 2) учет количества и качества земель; </w:t>
      </w:r>
    </w:p>
    <w:p w:rsidR="00FC212A" w:rsidRPr="00B22D22" w:rsidRDefault="007A071C" w:rsidP="007A071C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lang w:eastAsia="en-US"/>
        </w:rPr>
      </w:pPr>
      <w:r w:rsidRPr="00B22D22">
        <w:rPr>
          <w:rFonts w:cs="Times New Roman"/>
          <w:lang w:eastAsia="en-US"/>
        </w:rPr>
        <w:t xml:space="preserve">3) бонитировку почв по природным свойствам, которая отражала </w:t>
      </w:r>
      <w:proofErr w:type="spellStart"/>
      <w:r w:rsidRPr="00B22D22">
        <w:rPr>
          <w:rFonts w:cs="Times New Roman"/>
          <w:lang w:eastAsia="en-US"/>
        </w:rPr>
        <w:t>агропроизводственные</w:t>
      </w:r>
      <w:proofErr w:type="spellEnd"/>
      <w:r w:rsidRPr="00B22D22">
        <w:rPr>
          <w:rFonts w:cs="Times New Roman"/>
          <w:lang w:eastAsia="en-US"/>
        </w:rPr>
        <w:t xml:space="preserve"> аспекты землепользования;</w:t>
      </w:r>
    </w:p>
    <w:p w:rsidR="007A071C" w:rsidRPr="00B22D22" w:rsidRDefault="007A071C" w:rsidP="007A071C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lang w:eastAsia="en-US"/>
        </w:rPr>
      </w:pPr>
      <w:r w:rsidRPr="00B22D22">
        <w:rPr>
          <w:rFonts w:cs="Times New Roman"/>
          <w:lang w:eastAsia="en-US"/>
        </w:rPr>
        <w:t xml:space="preserve"> 4) экономическую оценку земель, ставшую затем основой для применения экономических регуляторов на землях сельскохозяйственного назначения.</w:t>
      </w:r>
    </w:p>
    <w:p w:rsidR="007A071C" w:rsidRPr="00B22D22" w:rsidRDefault="007A071C" w:rsidP="007A071C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lang w:eastAsia="en-US"/>
        </w:rPr>
      </w:pPr>
      <w:proofErr w:type="gramStart"/>
      <w:r w:rsidRPr="00B22D22">
        <w:rPr>
          <w:rFonts w:cs="Times New Roman"/>
          <w:lang w:eastAsia="en-US"/>
        </w:rPr>
        <w:t xml:space="preserve">Основным нормативным документом, определявшим </w:t>
      </w:r>
      <w:r w:rsidR="00FC212A" w:rsidRPr="00B22D22">
        <w:rPr>
          <w:rFonts w:cs="Times New Roman"/>
          <w:lang w:eastAsia="en-US"/>
        </w:rPr>
        <w:t xml:space="preserve"> </w:t>
      </w:r>
      <w:r w:rsidRPr="00B22D22">
        <w:rPr>
          <w:rFonts w:cs="Times New Roman"/>
          <w:lang w:eastAsia="en-US"/>
        </w:rPr>
        <w:t xml:space="preserve"> ведение</w:t>
      </w:r>
      <w:r w:rsidR="00FC212A" w:rsidRPr="00B22D22">
        <w:rPr>
          <w:rFonts w:cs="Times New Roman"/>
          <w:lang w:eastAsia="en-US"/>
        </w:rPr>
        <w:t xml:space="preserve"> земельного кадастра </w:t>
      </w:r>
      <w:r w:rsidR="00F116F0" w:rsidRPr="00B22D22">
        <w:rPr>
          <w:rFonts w:cs="Times New Roman"/>
          <w:lang w:eastAsia="en-US"/>
        </w:rPr>
        <w:t xml:space="preserve"> </w:t>
      </w:r>
      <w:r w:rsidRPr="00B22D22">
        <w:rPr>
          <w:rFonts w:cs="Times New Roman"/>
          <w:lang w:eastAsia="en-US"/>
        </w:rPr>
        <w:t xml:space="preserve"> было </w:t>
      </w:r>
      <w:r w:rsidR="00FC212A" w:rsidRPr="00B22D22">
        <w:rPr>
          <w:rFonts w:cs="Times New Roman"/>
          <w:lang w:eastAsia="en-US"/>
        </w:rPr>
        <w:t>«</w:t>
      </w:r>
      <w:hyperlink r:id="rId7" w:history="1">
        <w:r w:rsidRPr="00B22D22">
          <w:rPr>
            <w:rFonts w:cs="Times New Roman"/>
            <w:lang w:eastAsia="en-US"/>
          </w:rPr>
          <w:t>Положение</w:t>
        </w:r>
      </w:hyperlink>
      <w:r w:rsidRPr="00B22D22">
        <w:rPr>
          <w:rFonts w:cs="Times New Roman"/>
          <w:lang w:eastAsia="en-US"/>
        </w:rPr>
        <w:t xml:space="preserve"> о порядке ведения государственного земельного кадастра</w:t>
      </w:r>
      <w:r w:rsidR="00FC212A" w:rsidRPr="00B22D22">
        <w:rPr>
          <w:rFonts w:cs="Times New Roman"/>
          <w:lang w:eastAsia="en-US"/>
        </w:rPr>
        <w:t>.»</w:t>
      </w:r>
      <w:r w:rsidRPr="00B22D22">
        <w:rPr>
          <w:rFonts w:cs="Times New Roman"/>
          <w:lang w:eastAsia="en-US"/>
        </w:rPr>
        <w:t xml:space="preserve"> (Постановление </w:t>
      </w:r>
      <w:proofErr w:type="spellStart"/>
      <w:r w:rsidRPr="00B22D22">
        <w:rPr>
          <w:rFonts w:cs="Times New Roman"/>
          <w:lang w:eastAsia="en-US"/>
        </w:rPr>
        <w:t>СовМина</w:t>
      </w:r>
      <w:proofErr w:type="spellEnd"/>
      <w:r w:rsidRPr="00B22D22">
        <w:rPr>
          <w:rFonts w:cs="Times New Roman"/>
          <w:lang w:eastAsia="en-US"/>
        </w:rPr>
        <w:t xml:space="preserve"> СССР от 10.07.1977г. № 501 «О порядке ведения государственного земельного кадастра»), согласно которому кадастр содержал совокупность достоверных и необходимых сведений о природном, хозяйственном и правовом положении земель и велся для обеспечения рационального использования земельных ресурсов страны.  </w:t>
      </w:r>
      <w:proofErr w:type="gramEnd"/>
    </w:p>
    <w:p w:rsidR="007A071C" w:rsidRPr="00B22D22" w:rsidRDefault="007A071C" w:rsidP="007A071C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lang w:eastAsia="en-US"/>
        </w:rPr>
      </w:pPr>
      <w:proofErr w:type="gramStart"/>
      <w:r w:rsidRPr="00B22D22">
        <w:rPr>
          <w:rFonts w:cs="Times New Roman"/>
          <w:u w:val="single"/>
          <w:lang w:eastAsia="en-US"/>
        </w:rPr>
        <w:t>Документом</w:t>
      </w:r>
      <w:proofErr w:type="gramEnd"/>
      <w:r w:rsidR="00F116F0" w:rsidRPr="00B22D22">
        <w:rPr>
          <w:rFonts w:cs="Times New Roman"/>
          <w:lang w:eastAsia="en-US"/>
        </w:rPr>
        <w:t xml:space="preserve"> </w:t>
      </w:r>
      <w:r w:rsidRPr="00B22D22">
        <w:rPr>
          <w:rFonts w:cs="Times New Roman"/>
          <w:lang w:eastAsia="en-US"/>
        </w:rPr>
        <w:t xml:space="preserve"> который регулировал кадастровые отношения в период </w:t>
      </w:r>
      <w:r w:rsidRPr="00B22D22">
        <w:rPr>
          <w:rFonts w:cs="Times New Roman"/>
          <w:u w:val="single"/>
          <w:lang w:eastAsia="en-US"/>
        </w:rPr>
        <w:t>активной фазы</w:t>
      </w:r>
      <w:r w:rsidRPr="00B22D22">
        <w:rPr>
          <w:rFonts w:cs="Times New Roman"/>
          <w:lang w:eastAsia="en-US"/>
        </w:rPr>
        <w:t xml:space="preserve"> земельной реформы, стало </w:t>
      </w:r>
      <w:r w:rsidR="00A73FFA" w:rsidRPr="00B22D22">
        <w:rPr>
          <w:rFonts w:cs="Times New Roman"/>
          <w:lang w:eastAsia="en-US"/>
        </w:rPr>
        <w:t>«</w:t>
      </w:r>
      <w:hyperlink r:id="rId8" w:history="1">
        <w:r w:rsidRPr="00B22D22">
          <w:rPr>
            <w:rFonts w:cs="Times New Roman"/>
            <w:lang w:eastAsia="en-US"/>
          </w:rPr>
          <w:t>Положение</w:t>
        </w:r>
      </w:hyperlink>
      <w:r w:rsidRPr="00B22D22">
        <w:rPr>
          <w:rFonts w:cs="Times New Roman"/>
          <w:lang w:eastAsia="en-US"/>
        </w:rPr>
        <w:t xml:space="preserve"> о порядке ведения государств</w:t>
      </w:r>
      <w:r w:rsidR="00A73FFA" w:rsidRPr="00B22D22">
        <w:rPr>
          <w:rFonts w:cs="Times New Roman"/>
          <w:lang w:eastAsia="en-US"/>
        </w:rPr>
        <w:t>енного земельного кадастра 1992</w:t>
      </w:r>
      <w:r w:rsidRPr="00B22D22">
        <w:rPr>
          <w:rFonts w:cs="Times New Roman"/>
          <w:lang w:eastAsia="en-US"/>
        </w:rPr>
        <w:t>г.</w:t>
      </w:r>
      <w:r w:rsidR="00A73FFA" w:rsidRPr="00B22D22">
        <w:rPr>
          <w:rFonts w:cs="Times New Roman"/>
          <w:lang w:eastAsia="en-US"/>
        </w:rPr>
        <w:t>».</w:t>
      </w:r>
      <w:r w:rsidRPr="00B22D22">
        <w:rPr>
          <w:rFonts w:cs="Times New Roman"/>
          <w:lang w:eastAsia="en-US"/>
        </w:rPr>
        <w:t xml:space="preserve"> (Постановление Правительства РФ от 25.08.1992г. №622 «О совершенствовании ведения государственного земельного кадастра в российской Федерации), которое  не внесло радикальных корректив  в прежний порядок, по большому счету лишь дополнив его новыми формами пользования землей (собственность, пожизненное наследуемое владение, аренда). Но</w:t>
      </w:r>
      <w:r w:rsidR="00F116F0" w:rsidRPr="00B22D22">
        <w:rPr>
          <w:rFonts w:cs="Times New Roman"/>
          <w:lang w:eastAsia="en-US"/>
        </w:rPr>
        <w:t xml:space="preserve">, </w:t>
      </w:r>
      <w:r w:rsidRPr="00B22D22">
        <w:rPr>
          <w:rFonts w:cs="Times New Roman"/>
          <w:lang w:eastAsia="en-US"/>
        </w:rPr>
        <w:t xml:space="preserve"> фактически, на самом начальном этапе земельной реформы (когда было введено земельное налогообложение и разрешен гражданский оборот земельных участков) естественным образом произошло полноценное восстановление изначальных функций земельного кадастра: фискальной и правовой.  </w:t>
      </w:r>
    </w:p>
    <w:p w:rsidR="007A071C" w:rsidRPr="00B22D22" w:rsidRDefault="007A071C" w:rsidP="007A071C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lang w:eastAsia="en-US"/>
        </w:rPr>
      </w:pPr>
    </w:p>
    <w:p w:rsidR="007A071C" w:rsidRPr="00B22D22" w:rsidRDefault="007A071C" w:rsidP="007A071C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lang w:eastAsia="en-US"/>
        </w:rPr>
      </w:pPr>
      <w:r w:rsidRPr="00B22D22">
        <w:rPr>
          <w:rFonts w:cs="Times New Roman"/>
          <w:lang w:eastAsia="en-US"/>
        </w:rPr>
        <w:lastRenderedPageBreak/>
        <w:t>В 1993 г. было установлено, что государственный земельный кадастр, регистрация и оформление документов о правах на земельные участки и прочно связанную с ними недвижимость ведутся по единой системе. Кроме того, предусматривалось создание единой государственной системы регистрации недвижимости. То есть</w:t>
      </w:r>
      <w:r w:rsidR="00A73FFA" w:rsidRPr="00B22D22">
        <w:rPr>
          <w:rFonts w:cs="Times New Roman"/>
          <w:lang w:eastAsia="en-US"/>
        </w:rPr>
        <w:t xml:space="preserve">, </w:t>
      </w:r>
      <w:r w:rsidRPr="00B22D22">
        <w:rPr>
          <w:rFonts w:cs="Times New Roman"/>
          <w:lang w:eastAsia="en-US"/>
        </w:rPr>
        <w:t xml:space="preserve"> регистрация объектов недвижимости (вещная регистрация) и прав на них (личная регистрация) не разрывались.</w:t>
      </w:r>
    </w:p>
    <w:p w:rsidR="007A071C" w:rsidRPr="00B22D22" w:rsidRDefault="007A071C" w:rsidP="007A071C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lang w:eastAsia="en-US"/>
        </w:rPr>
      </w:pPr>
      <w:r w:rsidRPr="00B22D22">
        <w:rPr>
          <w:rFonts w:cs="Times New Roman"/>
          <w:lang w:eastAsia="en-US"/>
        </w:rPr>
        <w:t xml:space="preserve"> </w:t>
      </w:r>
    </w:p>
    <w:p w:rsidR="007A071C" w:rsidRPr="00B22D22" w:rsidRDefault="007A071C" w:rsidP="007A071C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lang w:eastAsia="en-US"/>
        </w:rPr>
      </w:pPr>
      <w:r w:rsidRPr="00B22D22">
        <w:rPr>
          <w:rFonts w:cs="Times New Roman"/>
          <w:lang w:eastAsia="en-US"/>
        </w:rPr>
        <w:t xml:space="preserve"> </w:t>
      </w:r>
      <w:r w:rsidRPr="00B22D22">
        <w:rPr>
          <w:rFonts w:cs="Times New Roman"/>
          <w:bCs/>
          <w:lang w:eastAsia="en-US"/>
        </w:rPr>
        <w:t>Тенденция развития земельного кадастра в России</w:t>
      </w:r>
      <w:r w:rsidR="00A73FFA" w:rsidRPr="00B22D22">
        <w:rPr>
          <w:rFonts w:cs="Times New Roman"/>
          <w:bCs/>
          <w:lang w:eastAsia="en-US"/>
        </w:rPr>
        <w:t>,</w:t>
      </w:r>
      <w:r w:rsidRPr="00B22D22">
        <w:rPr>
          <w:rFonts w:cs="Times New Roman"/>
          <w:bCs/>
          <w:lang w:eastAsia="en-US"/>
        </w:rPr>
        <w:t xml:space="preserve"> вплоть до 1998 г.</w:t>
      </w:r>
      <w:r w:rsidR="00A73FFA" w:rsidRPr="00B22D22">
        <w:rPr>
          <w:rFonts w:cs="Times New Roman"/>
          <w:bCs/>
          <w:lang w:eastAsia="en-US"/>
        </w:rPr>
        <w:t xml:space="preserve">, </w:t>
      </w:r>
      <w:r w:rsidRPr="00B22D22">
        <w:rPr>
          <w:rFonts w:cs="Times New Roman"/>
          <w:bCs/>
          <w:lang w:eastAsia="en-US"/>
        </w:rPr>
        <w:t xml:space="preserve"> состояла в формировании системы земельной регистрации  </w:t>
      </w:r>
      <w:r w:rsidRPr="00B22D22">
        <w:rPr>
          <w:rFonts w:cs="Times New Roman"/>
          <w:lang w:eastAsia="en-US"/>
        </w:rPr>
        <w:t xml:space="preserve"> (обеспечение регистрации прав на землю, земельного налогообложения, учет земель для целей управления ими и ведения хозяйственной деятельности) с последующим охватом также и другого недвижимого имущества.</w:t>
      </w:r>
    </w:p>
    <w:p w:rsidR="007A071C" w:rsidRPr="00B22D22" w:rsidRDefault="007A071C" w:rsidP="007A071C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lang w:eastAsia="en-US"/>
        </w:rPr>
      </w:pPr>
    </w:p>
    <w:p w:rsidR="007A071C" w:rsidRPr="00B22D22" w:rsidRDefault="007A071C" w:rsidP="007A071C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lang w:eastAsia="en-US"/>
        </w:rPr>
      </w:pPr>
      <w:r w:rsidRPr="00B22D22">
        <w:rPr>
          <w:rFonts w:cs="Times New Roman"/>
          <w:lang w:eastAsia="en-US"/>
        </w:rPr>
        <w:t xml:space="preserve">Позже, в  2000г., законодательное развитие получил и земельный кадастр (Федеральный </w:t>
      </w:r>
      <w:hyperlink r:id="rId9" w:history="1">
        <w:r w:rsidRPr="00B22D22">
          <w:rPr>
            <w:rFonts w:cs="Times New Roman"/>
            <w:lang w:eastAsia="en-US"/>
          </w:rPr>
          <w:t>закон</w:t>
        </w:r>
      </w:hyperlink>
      <w:r w:rsidRPr="00B22D22">
        <w:rPr>
          <w:rFonts w:cs="Times New Roman"/>
          <w:lang w:eastAsia="en-US"/>
        </w:rPr>
        <w:t xml:space="preserve"> "О государственном земельном кадастре"), при этом коренным образом изменился государственный кадастровый учет земель, который, по сути, превратился в земельную регистрацию. Общая направленность разработанных подзаконных актов была ориентирована  на обеспечение на его базе последующей регистрации прав на недвижимость и сбора земельного налога. Иные направления (и соответствующие информационные слои о состоянии земель) правового развития не получили.</w:t>
      </w:r>
    </w:p>
    <w:p w:rsidR="007A071C" w:rsidRPr="00B22D22" w:rsidRDefault="007A071C" w:rsidP="007A071C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lang w:eastAsia="en-US"/>
        </w:rPr>
      </w:pPr>
    </w:p>
    <w:p w:rsidR="007A071C" w:rsidRPr="00B22D22" w:rsidRDefault="007A071C" w:rsidP="007A071C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lang w:eastAsia="en-US"/>
        </w:rPr>
      </w:pPr>
      <w:r w:rsidRPr="00B22D22">
        <w:rPr>
          <w:rFonts w:cs="Times New Roman"/>
          <w:lang w:eastAsia="en-US"/>
        </w:rPr>
        <w:t>Кадастровые отношения возникают при осуществлении кадастрового учета объектов (земельных участков, зданий, сооружений, помещений, объектов незавершенного строительства), а также при подготовке документов, необходимых для такого учета.</w:t>
      </w:r>
    </w:p>
    <w:p w:rsidR="00A73FFA" w:rsidRPr="00B22D22" w:rsidRDefault="00A73FFA" w:rsidP="003C5C4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cs="Times New Roman"/>
          <w:lang w:eastAsia="en-US"/>
        </w:rPr>
      </w:pPr>
      <w:r w:rsidRPr="00B22D22">
        <w:rPr>
          <w:rFonts w:cs="Times New Roman"/>
          <w:lang w:eastAsia="en-US"/>
        </w:rPr>
        <w:t xml:space="preserve">В настоящее время данные отношения регулируются Федеральным </w:t>
      </w:r>
      <w:hyperlink r:id="rId10" w:history="1">
        <w:r w:rsidRPr="00B22D22">
          <w:rPr>
            <w:rFonts w:cs="Times New Roman"/>
            <w:lang w:eastAsia="en-US"/>
          </w:rPr>
          <w:t>законом</w:t>
        </w:r>
      </w:hyperlink>
      <w:r w:rsidRPr="00B22D22">
        <w:rPr>
          <w:rFonts w:cs="Times New Roman"/>
          <w:lang w:eastAsia="en-US"/>
        </w:rPr>
        <w:t xml:space="preserve"> от 24.07.2007 №221-ФЗ "О кадастровой деятельности"</w:t>
      </w:r>
      <w:r w:rsidR="003C5C45" w:rsidRPr="00B22D22">
        <w:rPr>
          <w:rFonts w:cs="Times New Roman"/>
          <w:lang w:eastAsia="en-US"/>
        </w:rPr>
        <w:t xml:space="preserve"> (до 01.01.2017г. - закон «О государственном кадастре недвижимости»</w:t>
      </w:r>
      <w:r w:rsidR="00F116F0" w:rsidRPr="00B22D22">
        <w:rPr>
          <w:rFonts w:cs="Times New Roman"/>
          <w:lang w:eastAsia="en-US"/>
        </w:rPr>
        <w:t>), п</w:t>
      </w:r>
      <w:r w:rsidRPr="00B22D22">
        <w:rPr>
          <w:rFonts w:cs="Times New Roman"/>
          <w:lang w:eastAsia="en-US"/>
        </w:rPr>
        <w:t xml:space="preserve">ринятие которого позволило интегрировать ранее раздельно существовавшие системы государственного земельного кадастра и учета иных объектов недвижимости. </w:t>
      </w:r>
    </w:p>
    <w:p w:rsidR="007A071C" w:rsidRPr="00B22D22" w:rsidRDefault="007A071C" w:rsidP="007A071C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lang w:eastAsia="en-US"/>
        </w:rPr>
      </w:pPr>
      <w:r w:rsidRPr="00B22D22">
        <w:rPr>
          <w:rFonts w:cs="Times New Roman"/>
          <w:lang w:eastAsia="en-US"/>
        </w:rPr>
        <w:t>Государственный кадастровый учет предшествует осуществлению государственной регистрации прав на недвижимое имущество и сделок с ним.</w:t>
      </w:r>
    </w:p>
    <w:p w:rsidR="007A071C" w:rsidRPr="00B22D22" w:rsidRDefault="007A071C" w:rsidP="007A071C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lang w:eastAsia="en-US"/>
        </w:rPr>
      </w:pPr>
      <w:r w:rsidRPr="00B22D22">
        <w:rPr>
          <w:rFonts w:cs="Times New Roman"/>
          <w:lang w:eastAsia="en-US"/>
        </w:rPr>
        <w:t>Осуществление государственного кадастрового учета объектов недвижимости и ведение государственного кадастра недвижимости возложено на Федеральную службу государственной регистрации кадастра и картографии (</w:t>
      </w:r>
      <w:proofErr w:type="spellStart"/>
      <w:r w:rsidRPr="00B22D22">
        <w:rPr>
          <w:rFonts w:cs="Times New Roman"/>
          <w:lang w:eastAsia="en-US"/>
        </w:rPr>
        <w:t>Росреестр</w:t>
      </w:r>
      <w:proofErr w:type="spellEnd"/>
      <w:r w:rsidRPr="00B22D22">
        <w:rPr>
          <w:rFonts w:cs="Times New Roman"/>
          <w:lang w:eastAsia="en-US"/>
        </w:rPr>
        <w:t>),   и регулируется Федеральным законодательством.</w:t>
      </w:r>
    </w:p>
    <w:p w:rsidR="003C5C45" w:rsidRPr="00B22D22" w:rsidRDefault="007A071C" w:rsidP="003C5C4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cs="Times New Roman"/>
          <w:bCs/>
          <w:lang w:eastAsia="en-US"/>
        </w:rPr>
      </w:pPr>
      <w:r w:rsidRPr="00B22D22">
        <w:rPr>
          <w:rFonts w:cs="Times New Roman"/>
          <w:lang w:eastAsia="en-US"/>
        </w:rPr>
        <w:lastRenderedPageBreak/>
        <w:t xml:space="preserve">   </w:t>
      </w:r>
      <w:r w:rsidR="003C5C45" w:rsidRPr="00B22D22">
        <w:rPr>
          <w:rFonts w:eastAsia="Times New Roman" w:cs="Times New Roman"/>
        </w:rPr>
        <w:t xml:space="preserve">Провозглашенные Законом   </w:t>
      </w:r>
      <w:r w:rsidR="003C5C45" w:rsidRPr="00B22D22">
        <w:rPr>
          <w:rFonts w:eastAsia="Times New Roman" w:cs="Times New Roman"/>
          <w:u w:val="single"/>
        </w:rPr>
        <w:t>основные принципы</w:t>
      </w:r>
      <w:r w:rsidR="003C5C45" w:rsidRPr="00B22D22">
        <w:rPr>
          <w:rFonts w:eastAsia="Times New Roman" w:cs="Times New Roman"/>
        </w:rPr>
        <w:t xml:space="preserve"> </w:t>
      </w:r>
      <w:r w:rsidR="003C5C45" w:rsidRPr="00B22D22">
        <w:rPr>
          <w:rFonts w:cs="Times New Roman"/>
          <w:bCs/>
          <w:lang w:eastAsia="en-US"/>
        </w:rPr>
        <w:t xml:space="preserve">  государственного кадастра недвижимости: </w:t>
      </w:r>
    </w:p>
    <w:p w:rsidR="003C5C45" w:rsidRPr="00B22D22" w:rsidRDefault="003C5C45" w:rsidP="003C5C4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cs="Times New Roman"/>
          <w:bCs/>
          <w:lang w:eastAsia="en-US"/>
        </w:rPr>
      </w:pPr>
      <w:r w:rsidRPr="00B22D22">
        <w:rPr>
          <w:rFonts w:cs="Times New Roman"/>
          <w:bCs/>
          <w:lang w:eastAsia="en-US"/>
        </w:rPr>
        <w:t>осуществление на основе единства технологии ведения на всей территории Российской Федерации;</w:t>
      </w:r>
    </w:p>
    <w:p w:rsidR="003C5C45" w:rsidRPr="00B22D22" w:rsidRDefault="003C5C45" w:rsidP="003C5C4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cs="Times New Roman"/>
          <w:bCs/>
          <w:lang w:eastAsia="en-US"/>
        </w:rPr>
      </w:pPr>
      <w:r w:rsidRPr="00B22D22">
        <w:rPr>
          <w:rFonts w:cs="Times New Roman"/>
          <w:bCs/>
          <w:lang w:eastAsia="en-US"/>
        </w:rPr>
        <w:t xml:space="preserve"> обеспечение общедоступности и непрерывности актуализации содержащихся в нем сведений; </w:t>
      </w:r>
    </w:p>
    <w:p w:rsidR="003C5C45" w:rsidRPr="00B22D22" w:rsidRDefault="003C5C45" w:rsidP="003C5C4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cs="Times New Roman"/>
          <w:bCs/>
          <w:lang w:eastAsia="en-US"/>
        </w:rPr>
      </w:pPr>
      <w:r w:rsidRPr="00B22D22">
        <w:rPr>
          <w:rFonts w:cs="Times New Roman"/>
          <w:bCs/>
          <w:lang w:eastAsia="en-US"/>
        </w:rPr>
        <w:t>сопоставимость кадастровых сведений со сведениями, содержащимися в других государственных информационных ресурсах.</w:t>
      </w:r>
    </w:p>
    <w:p w:rsidR="003C5C45" w:rsidRPr="00B22D22" w:rsidRDefault="003C5C45" w:rsidP="003C5C45">
      <w:pPr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</w:rPr>
      </w:pPr>
      <w:r w:rsidRPr="00B22D22">
        <w:rPr>
          <w:rFonts w:cs="Times New Roman"/>
          <w:bCs/>
          <w:lang w:eastAsia="en-US"/>
        </w:rPr>
        <w:t xml:space="preserve">     </w:t>
      </w:r>
      <w:r w:rsidRPr="00B22D22">
        <w:rPr>
          <w:rFonts w:eastAsia="Times New Roman" w:cs="Times New Roman"/>
        </w:rPr>
        <w:t xml:space="preserve">  </w:t>
      </w:r>
      <w:r w:rsidRPr="00B22D22">
        <w:rPr>
          <w:rFonts w:eastAsia="Times New Roman" w:cs="Times New Roman"/>
          <w:u w:val="single"/>
        </w:rPr>
        <w:t>Основные цели</w:t>
      </w:r>
      <w:r w:rsidRPr="00B22D22">
        <w:rPr>
          <w:rFonts w:eastAsia="Times New Roman" w:cs="Times New Roman"/>
        </w:rPr>
        <w:t xml:space="preserve">   ведения кадастра:  </w:t>
      </w:r>
    </w:p>
    <w:p w:rsidR="003C5C45" w:rsidRPr="00B22D22" w:rsidRDefault="003C5C45" w:rsidP="003C5C4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Times New Roman" w:cs="Times New Roman"/>
        </w:rPr>
      </w:pPr>
      <w:r w:rsidRPr="00B22D22">
        <w:rPr>
          <w:rFonts w:eastAsia="Times New Roman" w:cs="Times New Roman"/>
        </w:rPr>
        <w:t xml:space="preserve">подтверждение факта создания объекта недвижимости; </w:t>
      </w:r>
    </w:p>
    <w:p w:rsidR="003C5C45" w:rsidRPr="00B22D22" w:rsidRDefault="003C5C45" w:rsidP="003C5C4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Times New Roman" w:cs="Times New Roman"/>
        </w:rPr>
      </w:pPr>
      <w:r w:rsidRPr="00B22D22">
        <w:rPr>
          <w:rFonts w:eastAsia="Times New Roman" w:cs="Times New Roman"/>
        </w:rPr>
        <w:t xml:space="preserve"> его оценка;</w:t>
      </w:r>
    </w:p>
    <w:p w:rsidR="003C5C45" w:rsidRPr="00B22D22" w:rsidRDefault="003C5C45" w:rsidP="003C5C4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Times New Roman" w:cs="Times New Roman"/>
        </w:rPr>
      </w:pPr>
      <w:r w:rsidRPr="00B22D22">
        <w:rPr>
          <w:rFonts w:eastAsia="Times New Roman" w:cs="Times New Roman"/>
        </w:rPr>
        <w:t xml:space="preserve">установление обоснованной платы за его использование на принципах достоверности информации на всех этапах его формирования;  </w:t>
      </w:r>
    </w:p>
    <w:p w:rsidR="003C5C45" w:rsidRPr="00B22D22" w:rsidRDefault="003C5C45" w:rsidP="003C5C4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Times New Roman" w:cs="Times New Roman"/>
        </w:rPr>
      </w:pPr>
      <w:r w:rsidRPr="00B22D22">
        <w:rPr>
          <w:rFonts w:eastAsia="Times New Roman" w:cs="Times New Roman"/>
        </w:rPr>
        <w:t xml:space="preserve">регистрация права  на недвижимое имущество и сделок с ним,  с целью вовлечения объекта недвижимости в гражданский оборот; </w:t>
      </w:r>
    </w:p>
    <w:p w:rsidR="003C5C45" w:rsidRPr="00B22D22" w:rsidRDefault="003C5C45" w:rsidP="003C5C4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Times New Roman" w:cs="Times New Roman"/>
        </w:rPr>
      </w:pPr>
      <w:r w:rsidRPr="00B22D22">
        <w:rPr>
          <w:rFonts w:eastAsia="Times New Roman" w:cs="Times New Roman"/>
        </w:rPr>
        <w:t xml:space="preserve"> защита прав граждан и юридических лиц на объекты недвижимости. </w:t>
      </w:r>
    </w:p>
    <w:p w:rsidR="003C5C45" w:rsidRPr="00B22D22" w:rsidRDefault="003C5C45" w:rsidP="003C5C45">
      <w:pPr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</w:rPr>
      </w:pPr>
      <w:r w:rsidRPr="00B22D22">
        <w:rPr>
          <w:rFonts w:eastAsia="Times New Roman" w:cs="Times New Roman"/>
        </w:rPr>
        <w:t xml:space="preserve">    </w:t>
      </w:r>
    </w:p>
    <w:p w:rsidR="003C5C45" w:rsidRPr="00B22D22" w:rsidRDefault="003C5C45" w:rsidP="003C5C45">
      <w:pPr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</w:rPr>
      </w:pPr>
      <w:r w:rsidRPr="00B22D22">
        <w:rPr>
          <w:rFonts w:eastAsia="Times New Roman" w:cs="Times New Roman"/>
        </w:rPr>
        <w:t xml:space="preserve"> </w:t>
      </w:r>
      <w:r w:rsidRPr="00B22D22">
        <w:rPr>
          <w:rFonts w:eastAsia="Times New Roman" w:cs="Times New Roman"/>
          <w:u w:val="single"/>
        </w:rPr>
        <w:t>Основная задача</w:t>
      </w:r>
      <w:r w:rsidRPr="00B22D22">
        <w:rPr>
          <w:rFonts w:eastAsia="Times New Roman" w:cs="Times New Roman"/>
        </w:rPr>
        <w:t xml:space="preserve">  ведения кадастра - обеспечение заинтересованных лиц признанными государством </w:t>
      </w:r>
      <w:r w:rsidRPr="00B22D22">
        <w:rPr>
          <w:rFonts w:eastAsia="Times New Roman" w:cs="Times New Roman"/>
          <w:u w:val="single"/>
        </w:rPr>
        <w:t xml:space="preserve">достоверными </w:t>
      </w:r>
      <w:r w:rsidRPr="00B22D22">
        <w:rPr>
          <w:rFonts w:eastAsia="Times New Roman" w:cs="Times New Roman"/>
        </w:rPr>
        <w:t>сведениями об объектах учета.</w:t>
      </w:r>
    </w:p>
    <w:p w:rsidR="007A071C" w:rsidRPr="00B22D22" w:rsidRDefault="007A071C" w:rsidP="003C5C45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lang w:eastAsia="en-US"/>
        </w:rPr>
      </w:pPr>
    </w:p>
    <w:p w:rsidR="007A071C" w:rsidRPr="00B22D22" w:rsidRDefault="007A071C" w:rsidP="007A071C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lang w:eastAsia="en-US"/>
        </w:rPr>
      </w:pPr>
      <w:r w:rsidRPr="00B22D22">
        <w:rPr>
          <w:rFonts w:cs="Times New Roman"/>
          <w:lang w:eastAsia="en-US"/>
        </w:rPr>
        <w:t xml:space="preserve">  </w:t>
      </w:r>
      <w:r w:rsidR="003C5C45" w:rsidRPr="00B22D22">
        <w:rPr>
          <w:rFonts w:cs="Times New Roman"/>
          <w:lang w:eastAsia="en-US"/>
        </w:rPr>
        <w:t xml:space="preserve"> </w:t>
      </w:r>
      <w:r w:rsidRPr="00B22D22">
        <w:rPr>
          <w:rFonts w:cs="Times New Roman"/>
          <w:lang w:eastAsia="en-US"/>
        </w:rPr>
        <w:t>Однако</w:t>
      </w:r>
      <w:proofErr w:type="gramStart"/>
      <w:r w:rsidRPr="00B22D22">
        <w:rPr>
          <w:rFonts w:cs="Times New Roman"/>
          <w:lang w:eastAsia="en-US"/>
        </w:rPr>
        <w:t>,</w:t>
      </w:r>
      <w:proofErr w:type="gramEnd"/>
      <w:r w:rsidRPr="00B22D22">
        <w:rPr>
          <w:rFonts w:cs="Times New Roman"/>
          <w:lang w:eastAsia="en-US"/>
        </w:rPr>
        <w:t xml:space="preserve"> при ведении государственного кадастра </w:t>
      </w:r>
      <w:r w:rsidR="008854D0" w:rsidRPr="00B22D22">
        <w:rPr>
          <w:rFonts w:cs="Times New Roman"/>
          <w:lang w:eastAsia="en-US"/>
        </w:rPr>
        <w:t xml:space="preserve"> </w:t>
      </w:r>
      <w:r w:rsidRPr="00B22D22">
        <w:rPr>
          <w:rFonts w:cs="Times New Roman"/>
          <w:lang w:eastAsia="en-US"/>
        </w:rPr>
        <w:t>выявляются ошибки в сведениях, которые существенно ухудшают</w:t>
      </w:r>
      <w:r w:rsidR="008854D0" w:rsidRPr="00B22D22">
        <w:rPr>
          <w:rFonts w:cs="Times New Roman"/>
          <w:lang w:eastAsia="en-US"/>
        </w:rPr>
        <w:t xml:space="preserve"> </w:t>
      </w:r>
      <w:r w:rsidRPr="00B22D22">
        <w:rPr>
          <w:rFonts w:cs="Times New Roman"/>
          <w:lang w:eastAsia="en-US"/>
        </w:rPr>
        <w:t xml:space="preserve"> качество</w:t>
      </w:r>
      <w:r w:rsidR="008854D0" w:rsidRPr="00B22D22">
        <w:rPr>
          <w:rFonts w:cs="Times New Roman"/>
          <w:lang w:eastAsia="en-US"/>
        </w:rPr>
        <w:t xml:space="preserve"> информации</w:t>
      </w:r>
      <w:r w:rsidRPr="00B22D22">
        <w:rPr>
          <w:rFonts w:cs="Times New Roman"/>
          <w:lang w:eastAsia="en-US"/>
        </w:rPr>
        <w:t>, зачастую приводя</w:t>
      </w:r>
      <w:r w:rsidR="008854D0" w:rsidRPr="00B22D22">
        <w:rPr>
          <w:rFonts w:cs="Times New Roman"/>
          <w:lang w:eastAsia="en-US"/>
        </w:rPr>
        <w:t xml:space="preserve"> </w:t>
      </w:r>
      <w:r w:rsidRPr="00B22D22">
        <w:rPr>
          <w:rFonts w:cs="Times New Roman"/>
          <w:lang w:eastAsia="en-US"/>
        </w:rPr>
        <w:t xml:space="preserve"> к невозможности создания объекта и вовлечения его в </w:t>
      </w:r>
      <w:r w:rsidR="008854D0" w:rsidRPr="00B22D22">
        <w:rPr>
          <w:rFonts w:cs="Times New Roman"/>
          <w:lang w:eastAsia="en-US"/>
        </w:rPr>
        <w:t>хозяйственный оборот</w:t>
      </w:r>
      <w:r w:rsidRPr="00B22D22">
        <w:rPr>
          <w:rFonts w:cs="Times New Roman"/>
          <w:lang w:eastAsia="en-US"/>
        </w:rPr>
        <w:t xml:space="preserve">. </w:t>
      </w:r>
    </w:p>
    <w:p w:rsidR="007A071C" w:rsidRPr="00B22D22" w:rsidRDefault="007A071C" w:rsidP="007A071C">
      <w:pPr>
        <w:pStyle w:val="p7"/>
        <w:shd w:val="clear" w:color="auto" w:fill="FFFFFF"/>
        <w:spacing w:line="360" w:lineRule="auto"/>
        <w:jc w:val="both"/>
        <w:rPr>
          <w:rStyle w:val="s1"/>
          <w:bCs/>
        </w:rPr>
      </w:pPr>
      <w:r w:rsidRPr="00B22D22">
        <w:rPr>
          <w:rStyle w:val="s1"/>
          <w:bCs/>
        </w:rPr>
        <w:t>Существующие ошибки в государственном кадастре недвижимости, можно классифицировать по следующим принципам:</w:t>
      </w:r>
    </w:p>
    <w:p w:rsidR="007A071C" w:rsidRPr="00B22D22" w:rsidRDefault="007A071C" w:rsidP="007A071C">
      <w:pPr>
        <w:pStyle w:val="p7"/>
        <w:numPr>
          <w:ilvl w:val="0"/>
          <w:numId w:val="1"/>
        </w:numPr>
        <w:shd w:val="clear" w:color="auto" w:fill="FFFFFF"/>
        <w:spacing w:line="360" w:lineRule="auto"/>
        <w:ind w:firstLine="0"/>
        <w:jc w:val="both"/>
        <w:rPr>
          <w:rStyle w:val="s1"/>
          <w:bCs/>
        </w:rPr>
      </w:pPr>
      <w:r w:rsidRPr="00B22D22">
        <w:rPr>
          <w:rStyle w:val="s1"/>
          <w:bCs/>
        </w:rPr>
        <w:t xml:space="preserve">ошибки, допущенные при кадастровом учете, т.е. ошибки в действиях должностных лиц органов кадастрового учета, возникающие, в том числе, в процессе эксплуатации АИС ГКН и предшествующих информационных систем, обусловленные некорректностью исходных данных, верификацией данных,  существенными  различиями  в подходах к учету разных видов недвижимости, особенностями работы с ранее учтенными объектами; ошибки, допущенные при внесении данных, в </w:t>
      </w:r>
      <w:proofErr w:type="spellStart"/>
      <w:r w:rsidRPr="00B22D22">
        <w:rPr>
          <w:rStyle w:val="s1"/>
          <w:bCs/>
        </w:rPr>
        <w:t>т.ч</w:t>
      </w:r>
      <w:proofErr w:type="spellEnd"/>
      <w:r w:rsidRPr="00B22D22">
        <w:rPr>
          <w:rStyle w:val="s1"/>
          <w:bCs/>
        </w:rPr>
        <w:t xml:space="preserve">. оператором при «ручной» обработке информации; </w:t>
      </w:r>
      <w:r w:rsidRPr="00B22D22">
        <w:rPr>
          <w:rStyle w:val="s1"/>
          <w:bCs/>
        </w:rPr>
        <w:lastRenderedPageBreak/>
        <w:t xml:space="preserve">ошибки связанные с нарушением </w:t>
      </w:r>
      <w:r w:rsidR="00B103D1" w:rsidRPr="00B22D22">
        <w:rPr>
          <w:rStyle w:val="s1"/>
          <w:bCs/>
        </w:rPr>
        <w:t>технологии эксплуатации АИС ГКН</w:t>
      </w:r>
      <w:r w:rsidRPr="00B22D22">
        <w:rPr>
          <w:rStyle w:val="s1"/>
          <w:bCs/>
        </w:rPr>
        <w:t xml:space="preserve">; методологические ошибки и т.д. </w:t>
      </w:r>
    </w:p>
    <w:p w:rsidR="007A071C" w:rsidRPr="00B22D22" w:rsidRDefault="007A071C" w:rsidP="007A071C">
      <w:pPr>
        <w:pStyle w:val="p7"/>
        <w:numPr>
          <w:ilvl w:val="0"/>
          <w:numId w:val="1"/>
        </w:numPr>
        <w:shd w:val="clear" w:color="auto" w:fill="FFFFFF"/>
        <w:spacing w:line="360" w:lineRule="auto"/>
        <w:ind w:firstLine="0"/>
        <w:jc w:val="both"/>
        <w:rPr>
          <w:rStyle w:val="s1"/>
          <w:bCs/>
        </w:rPr>
      </w:pPr>
      <w:r w:rsidRPr="00B22D22">
        <w:rPr>
          <w:rStyle w:val="s1"/>
          <w:bCs/>
        </w:rPr>
        <w:t xml:space="preserve">ошибки, допущенные в результате осуществления  кадастровой деятельности, т.е. при выполнении в отношении недвижимого имущества работ, в результате которых обеспечивается подготовка документов, содержащих сведения о недвижимом имуществе, необходимые для осуществления их кадастрового учета.  </w:t>
      </w:r>
      <w:proofErr w:type="gramStart"/>
      <w:r w:rsidRPr="00B22D22">
        <w:rPr>
          <w:rStyle w:val="s1"/>
          <w:bCs/>
        </w:rPr>
        <w:t xml:space="preserve">Данный вид ошибок обусловлен, в том числе, получением недостоверной/ недостаточной исходной  информации от правообладателя объекта недвижимости, недостаточным объемом исходной информации, в том числе об опорной межевой сети, отсутствием корректной картографической основы на которой ведется ГКН, некорректностью выполнения полевых измерений, несоблюдением процедуры установления и согласования границ, недостаточной квалификацией кадастрового инженера  и т.д. </w:t>
      </w:r>
      <w:proofErr w:type="gramEnd"/>
    </w:p>
    <w:p w:rsidR="007A071C" w:rsidRPr="00B22D22" w:rsidRDefault="007A071C" w:rsidP="007A071C">
      <w:pPr>
        <w:pStyle w:val="p7"/>
        <w:numPr>
          <w:ilvl w:val="0"/>
          <w:numId w:val="1"/>
        </w:numPr>
        <w:shd w:val="clear" w:color="auto" w:fill="FFFFFF"/>
        <w:spacing w:line="360" w:lineRule="auto"/>
        <w:ind w:firstLine="0"/>
        <w:jc w:val="both"/>
        <w:rPr>
          <w:rStyle w:val="s1"/>
          <w:bCs/>
        </w:rPr>
      </w:pPr>
      <w:r w:rsidRPr="00B22D22">
        <w:rPr>
          <w:rStyle w:val="s1"/>
          <w:bCs/>
        </w:rPr>
        <w:t>ошибки в документах, изданных уполномоченными органами и имеющими значение для возможности образования объекта недвижимости. Т.е. ошибки, влияющие на качество образованного объекта</w:t>
      </w:r>
    </w:p>
    <w:p w:rsidR="007A071C" w:rsidRPr="00B22D22" w:rsidRDefault="007A071C" w:rsidP="007A071C">
      <w:pPr>
        <w:pStyle w:val="p7"/>
        <w:shd w:val="clear" w:color="auto" w:fill="FFFFFF"/>
        <w:spacing w:line="360" w:lineRule="auto"/>
        <w:ind w:left="540"/>
        <w:jc w:val="both"/>
        <w:rPr>
          <w:bCs/>
        </w:rPr>
      </w:pPr>
      <w:r w:rsidRPr="00B22D22">
        <w:rPr>
          <w:lang w:eastAsia="en-US"/>
        </w:rPr>
        <w:t xml:space="preserve"> </w:t>
      </w:r>
      <w:r w:rsidRPr="00B22D22">
        <w:rPr>
          <w:bCs/>
        </w:rPr>
        <w:t xml:space="preserve">Перечисленные ошибки могут содержаться как в </w:t>
      </w:r>
      <w:proofErr w:type="gramStart"/>
      <w:r w:rsidRPr="00B22D22">
        <w:rPr>
          <w:bCs/>
        </w:rPr>
        <w:t>графических</w:t>
      </w:r>
      <w:proofErr w:type="gramEnd"/>
      <w:r w:rsidRPr="00B22D22">
        <w:rPr>
          <w:bCs/>
        </w:rPr>
        <w:t xml:space="preserve"> так и текстовых (семантических) разделах ГКН, и приводить  к невозможности соблюдения норм   законодательства в части правил  и условий формирования объектов недвижимости и</w:t>
      </w:r>
      <w:r w:rsidR="00B103D1" w:rsidRPr="00B22D22">
        <w:rPr>
          <w:bCs/>
        </w:rPr>
        <w:t xml:space="preserve"> регистрации</w:t>
      </w:r>
      <w:r w:rsidRPr="00B22D22">
        <w:rPr>
          <w:bCs/>
        </w:rPr>
        <w:t xml:space="preserve"> в последующем</w:t>
      </w:r>
      <w:r w:rsidR="00B103D1" w:rsidRPr="00B22D22">
        <w:rPr>
          <w:bCs/>
        </w:rPr>
        <w:t xml:space="preserve"> </w:t>
      </w:r>
      <w:r w:rsidRPr="00B22D22">
        <w:rPr>
          <w:bCs/>
        </w:rPr>
        <w:t xml:space="preserve"> прав на них, что в конечном итоге может привести к ущемлению прав   физических и юридических лиц, в том числе полагающихся на сведения </w:t>
      </w:r>
      <w:r w:rsidR="003C5C45" w:rsidRPr="00B22D22">
        <w:rPr>
          <w:bCs/>
        </w:rPr>
        <w:t>кадастра</w:t>
      </w:r>
      <w:r w:rsidRPr="00B22D22">
        <w:rPr>
          <w:bCs/>
        </w:rPr>
        <w:t>, как на добросовестные и достоверные.</w:t>
      </w:r>
    </w:p>
    <w:p w:rsidR="007A071C" w:rsidRPr="00B22D22" w:rsidRDefault="007A071C" w:rsidP="00B22D22">
      <w:pPr>
        <w:shd w:val="clear" w:color="auto" w:fill="FFFFFF"/>
        <w:spacing w:before="100" w:beforeAutospacing="1" w:after="100" w:afterAutospacing="1" w:line="360" w:lineRule="auto"/>
        <w:ind w:firstLine="540"/>
        <w:jc w:val="both"/>
        <w:rPr>
          <w:rFonts w:cs="Times New Roman"/>
          <w:lang w:eastAsia="en-US"/>
        </w:rPr>
      </w:pPr>
      <w:r w:rsidRPr="00B22D22">
        <w:rPr>
          <w:rFonts w:eastAsia="Times New Roman" w:cs="Times New Roman"/>
          <w:bCs/>
        </w:rPr>
        <w:t xml:space="preserve"> </w:t>
      </w:r>
      <w:r w:rsidR="008854D0" w:rsidRPr="00B22D22">
        <w:rPr>
          <w:rFonts w:eastAsia="Times New Roman" w:cs="Times New Roman"/>
          <w:bCs/>
        </w:rPr>
        <w:t xml:space="preserve"> </w:t>
      </w:r>
      <w:r w:rsidRPr="00B22D22">
        <w:rPr>
          <w:rFonts w:eastAsia="Times New Roman" w:cs="Times New Roman"/>
          <w:bCs/>
        </w:rPr>
        <w:t xml:space="preserve">В силу закона </w:t>
      </w:r>
      <w:r w:rsidRPr="00B22D22">
        <w:rPr>
          <w:rFonts w:cs="Times New Roman"/>
          <w:lang w:eastAsia="en-US"/>
        </w:rPr>
        <w:t xml:space="preserve"> объекты</w:t>
      </w:r>
      <w:r w:rsidR="00B103D1" w:rsidRPr="00B22D22">
        <w:rPr>
          <w:rFonts w:cs="Times New Roman"/>
          <w:lang w:eastAsia="en-US"/>
        </w:rPr>
        <w:t xml:space="preserve"> </w:t>
      </w:r>
      <w:r w:rsidRPr="00B22D22">
        <w:rPr>
          <w:rFonts w:cs="Times New Roman"/>
          <w:lang w:eastAsia="en-US"/>
        </w:rPr>
        <w:t xml:space="preserve"> государственный кадастровый учет, в том числе технический учет, </w:t>
      </w:r>
      <w:proofErr w:type="gramStart"/>
      <w:r w:rsidRPr="00B22D22">
        <w:rPr>
          <w:rFonts w:cs="Times New Roman"/>
          <w:lang w:eastAsia="en-US"/>
        </w:rPr>
        <w:t>которых</w:t>
      </w:r>
      <w:proofErr w:type="gramEnd"/>
      <w:r w:rsidRPr="00B22D22">
        <w:rPr>
          <w:rFonts w:cs="Times New Roman"/>
          <w:lang w:eastAsia="en-US"/>
        </w:rPr>
        <w:t xml:space="preserve"> осуществлен  в установленном законодательством порядке до дня вступления в силу закона о Кадастре или в ег</w:t>
      </w:r>
      <w:r w:rsidR="008854D0" w:rsidRPr="00B22D22">
        <w:rPr>
          <w:rFonts w:cs="Times New Roman"/>
          <w:lang w:eastAsia="en-US"/>
        </w:rPr>
        <w:t>о переходный период</w:t>
      </w:r>
      <w:r w:rsidRPr="00B22D22">
        <w:rPr>
          <w:rFonts w:cs="Times New Roman"/>
          <w:lang w:eastAsia="en-US"/>
        </w:rPr>
        <w:t xml:space="preserve">, признается юридически действительным, и такие объекты считаются ранее учтенными объектами  недвижимости. </w:t>
      </w:r>
    </w:p>
    <w:p w:rsidR="008854D0" w:rsidRPr="00B22D22" w:rsidRDefault="008854D0" w:rsidP="008854D0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 New Roman"/>
        </w:rPr>
      </w:pPr>
      <w:r w:rsidRPr="00B22D22">
        <w:rPr>
          <w:rFonts w:eastAsia="Times New Roman" w:cs="Times New Roman"/>
          <w:bCs/>
        </w:rPr>
        <w:t>В соответствии с действием статьи 4 Гражданского Кодекса РФ от 30.01.1994 акты гражданского законодательства не имеют обратной силы и применяются к отношениям, возникшим после введения их в действие</w:t>
      </w:r>
      <w:r w:rsidRPr="00B22D22">
        <w:rPr>
          <w:rFonts w:eastAsia="Times New Roman" w:cs="Times New Roman"/>
        </w:rPr>
        <w:t xml:space="preserve">.  Действие закона распространяется на отношения, возникшие до введения его в действие, только в случаях, когда это прямо предусмотрено законом. </w:t>
      </w:r>
    </w:p>
    <w:p w:rsidR="008854D0" w:rsidRPr="00B22D22" w:rsidRDefault="008854D0" w:rsidP="008854D0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 New Roman"/>
          <w:bCs/>
        </w:rPr>
      </w:pPr>
      <w:r w:rsidRPr="00B22D22">
        <w:rPr>
          <w:rFonts w:eastAsia="Times New Roman" w:cs="Times New Roman"/>
        </w:rPr>
        <w:lastRenderedPageBreak/>
        <w:t>Таким образом, </w:t>
      </w:r>
      <w:r w:rsidRPr="00B22D22">
        <w:rPr>
          <w:rFonts w:eastAsia="Times New Roman" w:cs="Times New Roman"/>
          <w:bCs/>
        </w:rPr>
        <w:t xml:space="preserve">при образовании ранее учтенных объектов недвижимости, на условия и правила их формирования распространялись требования, определенные законодательством и  техническими регламентами, действующими в   период  создания объекта. </w:t>
      </w:r>
    </w:p>
    <w:p w:rsidR="008854D0" w:rsidRPr="00B22D22" w:rsidRDefault="008854D0" w:rsidP="008854D0">
      <w:pPr>
        <w:autoSpaceDE w:val="0"/>
        <w:autoSpaceDN w:val="0"/>
        <w:adjustRightInd w:val="0"/>
        <w:spacing w:after="120" w:line="360" w:lineRule="auto"/>
        <w:ind w:firstLine="540"/>
        <w:jc w:val="both"/>
        <w:rPr>
          <w:rFonts w:cs="Times New Roman"/>
          <w:bCs/>
          <w:lang w:eastAsia="en-US"/>
        </w:rPr>
      </w:pPr>
      <w:r w:rsidRPr="00B22D22">
        <w:rPr>
          <w:rFonts w:eastAsia="Times New Roman" w:cs="Times New Roman"/>
          <w:bCs/>
        </w:rPr>
        <w:t>В частности, в  отношении ранее учтенных  земельных участков</w:t>
      </w:r>
      <w:r w:rsidRPr="00B22D22">
        <w:rPr>
          <w:rFonts w:eastAsia="Times New Roman" w:cs="Times New Roman"/>
        </w:rPr>
        <w:t>,  документами, необходимыми для осуществления учета, являлись материалы  территориального землеустройства.</w:t>
      </w:r>
      <w:r w:rsidRPr="00B22D22">
        <w:rPr>
          <w:rFonts w:cs="Times New Roman"/>
          <w:bCs/>
          <w:lang w:eastAsia="en-US"/>
        </w:rPr>
        <w:t xml:space="preserve">  </w:t>
      </w:r>
    </w:p>
    <w:p w:rsidR="008854D0" w:rsidRPr="00B22D22" w:rsidRDefault="008854D0" w:rsidP="008854D0">
      <w:pPr>
        <w:shd w:val="clear" w:color="auto" w:fill="FFFFFF"/>
        <w:spacing w:before="100" w:beforeAutospacing="1" w:after="100" w:afterAutospacing="1" w:line="360" w:lineRule="auto"/>
        <w:ind w:firstLine="540"/>
        <w:jc w:val="both"/>
        <w:rPr>
          <w:rFonts w:eastAsia="Times New Roman" w:cs="Times New Roman"/>
        </w:rPr>
      </w:pPr>
      <w:r w:rsidRPr="00B22D22">
        <w:rPr>
          <w:rFonts w:eastAsia="Times New Roman" w:cs="Times New Roman"/>
        </w:rPr>
        <w:t xml:space="preserve">В соответствии с изменениями, внесенными в Закон о землеустройстве, земельные участки исключены из перечня объектов землеустройства. Кроме того, </w:t>
      </w:r>
      <w:proofErr w:type="gramStart"/>
      <w:r w:rsidRPr="00B22D22">
        <w:rPr>
          <w:rFonts w:eastAsia="Times New Roman" w:cs="Times New Roman"/>
        </w:rPr>
        <w:t>согласно</w:t>
      </w:r>
      <w:proofErr w:type="gramEnd"/>
      <w:r w:rsidRPr="00B22D22">
        <w:rPr>
          <w:rFonts w:eastAsia="Times New Roman" w:cs="Times New Roman"/>
        </w:rPr>
        <w:t xml:space="preserve"> </w:t>
      </w:r>
      <w:r w:rsidR="00B103D1" w:rsidRPr="00B22D22">
        <w:rPr>
          <w:rFonts w:eastAsia="Times New Roman" w:cs="Times New Roman"/>
        </w:rPr>
        <w:t xml:space="preserve"> </w:t>
      </w:r>
      <w:r w:rsidRPr="00B22D22">
        <w:rPr>
          <w:rFonts w:eastAsia="Times New Roman" w:cs="Times New Roman"/>
        </w:rPr>
        <w:t xml:space="preserve"> действующего Закона о землеустройстве документы, необходимые для осуществления государственного кадастрового учета земельных участков, не относятся к землеустроительной документации. Таким образом, анализ и экспертиза </w:t>
      </w:r>
      <w:r w:rsidR="00B103D1" w:rsidRPr="00B22D22">
        <w:rPr>
          <w:rFonts w:eastAsia="Times New Roman" w:cs="Times New Roman"/>
        </w:rPr>
        <w:t xml:space="preserve"> </w:t>
      </w:r>
      <w:r w:rsidRPr="00B22D22">
        <w:rPr>
          <w:rFonts w:eastAsia="Times New Roman" w:cs="Times New Roman"/>
        </w:rPr>
        <w:t>документации в отношении ранее учтенного земельного участка, в настоящее время, проводиться не может, ввиду отсутствия законодательства и полномочных органов</w:t>
      </w:r>
      <w:r w:rsidR="00B103D1" w:rsidRPr="00B22D22">
        <w:rPr>
          <w:rFonts w:eastAsia="Times New Roman" w:cs="Times New Roman"/>
        </w:rPr>
        <w:t xml:space="preserve"> на ее проведение</w:t>
      </w:r>
      <w:r w:rsidRPr="00B22D22">
        <w:rPr>
          <w:rFonts w:eastAsia="Times New Roman" w:cs="Times New Roman"/>
        </w:rPr>
        <w:t>.</w:t>
      </w:r>
    </w:p>
    <w:p w:rsidR="008854D0" w:rsidRPr="00B22D22" w:rsidRDefault="008854D0" w:rsidP="008854D0">
      <w:pPr>
        <w:shd w:val="clear" w:color="auto" w:fill="FFFFFF"/>
        <w:spacing w:before="100" w:beforeAutospacing="1" w:after="100" w:afterAutospacing="1" w:line="360" w:lineRule="auto"/>
        <w:ind w:firstLine="540"/>
        <w:jc w:val="both"/>
        <w:rPr>
          <w:rFonts w:eastAsia="Times New Roman" w:cs="Times New Roman"/>
          <w:u w:val="single"/>
        </w:rPr>
      </w:pPr>
      <w:r w:rsidRPr="00B22D22">
        <w:rPr>
          <w:rFonts w:eastAsia="Times New Roman" w:cs="Times New Roman"/>
        </w:rPr>
        <w:t xml:space="preserve"> До поправок в закон о Кадастре, внесенных законом  от 23.07.2013г ФЗ-250, предусматривалось исправление ошибок допущенных, в том числе,  в землеустроительной документации (ст. 45 п.14, окончание действия редакции закона-30.09.2013г.),  путем  уточнения границ ранее учтенных земельных участков, </w:t>
      </w:r>
      <w:r w:rsidRPr="00B22D22">
        <w:rPr>
          <w:rFonts w:eastAsia="Times New Roman" w:cs="Times New Roman"/>
          <w:u w:val="single"/>
        </w:rPr>
        <w:t>однако не был  указан  регламент выполнения действий.</w:t>
      </w:r>
    </w:p>
    <w:p w:rsidR="008854D0" w:rsidRPr="00B22D22" w:rsidRDefault="008854D0" w:rsidP="008854D0">
      <w:pPr>
        <w:spacing w:before="100" w:beforeAutospacing="1" w:after="100" w:afterAutospacing="1" w:line="360" w:lineRule="auto"/>
        <w:jc w:val="both"/>
        <w:outlineLvl w:val="1"/>
        <w:rPr>
          <w:rFonts w:eastAsia="Times New Roman" w:cs="Times New Roman"/>
        </w:rPr>
      </w:pPr>
      <w:r w:rsidRPr="00B22D22">
        <w:rPr>
          <w:rFonts w:eastAsia="Times New Roman" w:cs="Times New Roman"/>
        </w:rPr>
        <w:t xml:space="preserve">  </w:t>
      </w:r>
      <w:proofErr w:type="gramStart"/>
      <w:r w:rsidR="00C41C90" w:rsidRPr="00B22D22">
        <w:rPr>
          <w:rFonts w:eastAsia="Times New Roman" w:cs="Times New Roman"/>
        </w:rPr>
        <w:t xml:space="preserve">Основываясь на </w:t>
      </w:r>
      <w:r w:rsidRPr="00B22D22">
        <w:rPr>
          <w:rFonts w:eastAsia="Times New Roman" w:cs="Times New Roman"/>
        </w:rPr>
        <w:t xml:space="preserve"> толковани</w:t>
      </w:r>
      <w:r w:rsidR="00C41C90" w:rsidRPr="00B22D22">
        <w:rPr>
          <w:rFonts w:eastAsia="Times New Roman" w:cs="Times New Roman"/>
        </w:rPr>
        <w:t>и</w:t>
      </w:r>
      <w:r w:rsidRPr="00B22D22">
        <w:rPr>
          <w:rFonts w:eastAsia="Times New Roman" w:cs="Times New Roman"/>
        </w:rPr>
        <w:t xml:space="preserve"> </w:t>
      </w:r>
      <w:r w:rsidR="00C41C90" w:rsidRPr="00B22D22">
        <w:rPr>
          <w:rFonts w:eastAsia="Times New Roman" w:cs="Times New Roman"/>
        </w:rPr>
        <w:t xml:space="preserve">понятия </w:t>
      </w:r>
      <w:r w:rsidRPr="00B22D22">
        <w:rPr>
          <w:rFonts w:eastAsia="Times New Roman" w:cs="Times New Roman"/>
        </w:rPr>
        <w:t xml:space="preserve"> «ошибка» (представленное в словаре русского языка под редакцией Т.Ф. Ефремовой)</w:t>
      </w:r>
      <w:r w:rsidR="00B103D1" w:rsidRPr="00B22D22">
        <w:rPr>
          <w:rFonts w:eastAsia="Times New Roman" w:cs="Times New Roman"/>
        </w:rPr>
        <w:t xml:space="preserve">, </w:t>
      </w:r>
      <w:r w:rsidR="00C41C90" w:rsidRPr="00B22D22">
        <w:rPr>
          <w:rFonts w:eastAsia="Times New Roman" w:cs="Times New Roman"/>
        </w:rPr>
        <w:t xml:space="preserve"> </w:t>
      </w:r>
      <w:r w:rsidR="00B103D1" w:rsidRPr="00B22D22">
        <w:rPr>
          <w:rFonts w:eastAsia="Times New Roman" w:cs="Times New Roman"/>
        </w:rPr>
        <w:t xml:space="preserve"> </w:t>
      </w:r>
      <w:r w:rsidRPr="00B22D22">
        <w:rPr>
          <w:rFonts w:eastAsia="Times New Roman" w:cs="Times New Roman"/>
        </w:rPr>
        <w:t xml:space="preserve"> несоответствие  требований законодательства о землеустройстве и земельного кадастра в период образования и учета «ранее учтенных участков»   требованиям современного законодательства,  не может рассматриваться как «</w:t>
      </w:r>
      <w:hyperlink r:id="rId11" w:tooltip="Отвлеч. сущ. по знач. прил.: неправильный." w:history="1">
        <w:r w:rsidRPr="00B22D22">
          <w:rPr>
            <w:rFonts w:eastAsia="Times New Roman" w:cs="Times New Roman"/>
          </w:rPr>
          <w:t>Неправильность</w:t>
        </w:r>
      </w:hyperlink>
      <w:r w:rsidRPr="00B22D22">
        <w:rPr>
          <w:rFonts w:eastAsia="Times New Roman" w:cs="Times New Roman"/>
        </w:rPr>
        <w:t xml:space="preserve"> в действиях, поступках, суждениях, мыслях», а может трактоваться лишь как «То, что </w:t>
      </w:r>
      <w:hyperlink r:id="rId12" w:tooltip="Чрезвычайно, слишком, очень." w:history="1">
        <w:r w:rsidRPr="00B22D22">
          <w:rPr>
            <w:rFonts w:eastAsia="Times New Roman" w:cs="Times New Roman"/>
          </w:rPr>
          <w:t>невозможно</w:t>
        </w:r>
      </w:hyperlink>
      <w:r w:rsidRPr="00B22D22">
        <w:rPr>
          <w:rFonts w:eastAsia="Times New Roman" w:cs="Times New Roman"/>
        </w:rPr>
        <w:t xml:space="preserve"> </w:t>
      </w:r>
      <w:hyperlink r:id="rId13" w:tooltip="Произвести исчисление чего-нибудь, учесть данные или возможности совершения..." w:history="1">
        <w:r w:rsidRPr="00B22D22">
          <w:rPr>
            <w:rFonts w:eastAsia="Times New Roman" w:cs="Times New Roman"/>
          </w:rPr>
          <w:t>рассчитать</w:t>
        </w:r>
      </w:hyperlink>
      <w:r w:rsidRPr="00B22D22">
        <w:rPr>
          <w:rFonts w:eastAsia="Times New Roman" w:cs="Times New Roman"/>
        </w:rPr>
        <w:t xml:space="preserve"> и </w:t>
      </w:r>
      <w:hyperlink r:id="rId14" w:tooltip="Заранее сказать, что произойдет в будущем" w:history="1">
        <w:r w:rsidRPr="00B22D22">
          <w:rPr>
            <w:rFonts w:eastAsia="Times New Roman" w:cs="Times New Roman"/>
          </w:rPr>
          <w:t>предсказать</w:t>
        </w:r>
      </w:hyperlink>
      <w:r w:rsidRPr="00B22D22">
        <w:rPr>
          <w:rFonts w:eastAsia="Times New Roman" w:cs="Times New Roman"/>
        </w:rPr>
        <w:t xml:space="preserve"> </w:t>
      </w:r>
      <w:hyperlink r:id="rId15" w:tooltip="За некоторое время до чего-л., заблаговременно." w:history="1">
        <w:r w:rsidRPr="00B22D22">
          <w:rPr>
            <w:rFonts w:eastAsia="Times New Roman" w:cs="Times New Roman"/>
          </w:rPr>
          <w:t>заранее</w:t>
        </w:r>
      </w:hyperlink>
      <w:r w:rsidRPr="00B22D22">
        <w:rPr>
          <w:rFonts w:eastAsia="Times New Roman" w:cs="Times New Roman"/>
        </w:rPr>
        <w:t xml:space="preserve">, опираясь на накопленные </w:t>
      </w:r>
      <w:hyperlink r:id="rId16" w:tooltip="Совокупность сведений, познаний в какой-л. области." w:history="1">
        <w:r w:rsidRPr="00B22D22">
          <w:rPr>
            <w:rFonts w:eastAsia="Times New Roman" w:cs="Times New Roman"/>
          </w:rPr>
          <w:t>знания</w:t>
        </w:r>
        <w:proofErr w:type="gramEnd"/>
      </w:hyperlink>
      <w:r w:rsidRPr="00B22D22">
        <w:rPr>
          <w:rFonts w:eastAsia="Times New Roman" w:cs="Times New Roman"/>
        </w:rPr>
        <w:t>», т.к. ни один из ранее принятых законов об учете объектов недвижимости (ФЗ от 02.01.2000 «О государственном земельном кадастре»,  в СССР - «Основы земельного законодательства Союза ССР и союзных республик»)  не г</w:t>
      </w:r>
      <w:r w:rsidR="00C41C90" w:rsidRPr="00B22D22">
        <w:rPr>
          <w:rFonts w:eastAsia="Times New Roman" w:cs="Times New Roman"/>
        </w:rPr>
        <w:t>ласил</w:t>
      </w:r>
      <w:r w:rsidRPr="00B22D22">
        <w:rPr>
          <w:rFonts w:eastAsia="Times New Roman" w:cs="Times New Roman"/>
        </w:rPr>
        <w:t xml:space="preserve"> и не предполагал в дальнейшем, возникновения требований о  необратимости границ и судьбы земельных участков. </w:t>
      </w:r>
    </w:p>
    <w:p w:rsidR="008854D0" w:rsidRPr="00B22D22" w:rsidRDefault="008854D0" w:rsidP="008854D0">
      <w:pPr>
        <w:spacing w:before="100" w:beforeAutospacing="1" w:after="100" w:afterAutospacing="1" w:line="360" w:lineRule="auto"/>
        <w:jc w:val="both"/>
        <w:outlineLvl w:val="1"/>
        <w:rPr>
          <w:rFonts w:eastAsia="Times New Roman" w:cs="Times New Roman"/>
        </w:rPr>
      </w:pPr>
      <w:r w:rsidRPr="00B22D22">
        <w:rPr>
          <w:rFonts w:eastAsia="Times New Roman" w:cs="Times New Roman"/>
        </w:rPr>
        <w:t xml:space="preserve"> </w:t>
      </w:r>
      <w:proofErr w:type="gramStart"/>
      <w:r w:rsidRPr="00B22D22">
        <w:rPr>
          <w:rFonts w:eastAsia="Times New Roman" w:cs="Times New Roman"/>
        </w:rPr>
        <w:t xml:space="preserve">Отсутствие норм, регламентов  и полномочных лиц на принятие </w:t>
      </w:r>
      <w:r w:rsidR="00C41C90" w:rsidRPr="00B22D22">
        <w:rPr>
          <w:rFonts w:eastAsia="Times New Roman" w:cs="Times New Roman"/>
        </w:rPr>
        <w:t>решений по исправлению сведений</w:t>
      </w:r>
      <w:r w:rsidR="00B103D1" w:rsidRPr="00B22D22">
        <w:rPr>
          <w:rFonts w:eastAsia="Times New Roman" w:cs="Times New Roman"/>
        </w:rPr>
        <w:t xml:space="preserve"> </w:t>
      </w:r>
      <w:r w:rsidRPr="00B22D22">
        <w:rPr>
          <w:rFonts w:eastAsia="Times New Roman" w:cs="Times New Roman"/>
        </w:rPr>
        <w:t xml:space="preserve">  внесенных в ГКН на основании материалов территориального </w:t>
      </w:r>
      <w:r w:rsidRPr="00B22D22">
        <w:rPr>
          <w:rFonts w:eastAsia="Times New Roman" w:cs="Times New Roman"/>
        </w:rPr>
        <w:lastRenderedPageBreak/>
        <w:t xml:space="preserve">землеустройства, разночтения в позиции по данному вопросу структурных подразделений </w:t>
      </w:r>
      <w:proofErr w:type="spellStart"/>
      <w:r w:rsidRPr="00B22D22">
        <w:rPr>
          <w:rFonts w:eastAsia="Times New Roman" w:cs="Times New Roman"/>
        </w:rPr>
        <w:t>Росреестра</w:t>
      </w:r>
      <w:proofErr w:type="spellEnd"/>
      <w:r w:rsidRPr="00B22D22">
        <w:rPr>
          <w:rFonts w:eastAsia="Times New Roman" w:cs="Times New Roman"/>
        </w:rPr>
        <w:t xml:space="preserve"> и Минэкономразвития РФ,  отсутствие полномочий на разъяснения норм закона о Кадастре</w:t>
      </w:r>
      <w:r w:rsidR="00B103D1" w:rsidRPr="00B22D22">
        <w:rPr>
          <w:rFonts w:eastAsia="Times New Roman" w:cs="Times New Roman"/>
        </w:rPr>
        <w:t>,</w:t>
      </w:r>
      <w:r w:rsidRPr="00B22D22">
        <w:rPr>
          <w:rFonts w:eastAsia="Times New Roman" w:cs="Times New Roman"/>
        </w:rPr>
        <w:t xml:space="preserve">  привело к тому, что в  настоящее время  воспроизведенные в </w:t>
      </w:r>
      <w:r w:rsidR="00B103D1" w:rsidRPr="00B22D22">
        <w:rPr>
          <w:rFonts w:eastAsia="Times New Roman" w:cs="Times New Roman"/>
        </w:rPr>
        <w:t xml:space="preserve">кадастре </w:t>
      </w:r>
      <w:r w:rsidRPr="00B22D22">
        <w:rPr>
          <w:rFonts w:eastAsia="Times New Roman" w:cs="Times New Roman"/>
        </w:rPr>
        <w:t xml:space="preserve"> сведения территориального землеустройства, не соответствующие современным требованиям, не рассматриваются как</w:t>
      </w:r>
      <w:proofErr w:type="gramEnd"/>
      <w:r w:rsidRPr="00B22D22">
        <w:rPr>
          <w:rFonts w:eastAsia="Times New Roman" w:cs="Times New Roman"/>
        </w:rPr>
        <w:t xml:space="preserve"> сведения, требующие исправлений.  Органами кадастрового учета на местах, в основном,  ошибочность сведений </w:t>
      </w:r>
      <w:r w:rsidR="00C41C90" w:rsidRPr="00B22D22">
        <w:rPr>
          <w:rFonts w:eastAsia="Times New Roman" w:cs="Times New Roman"/>
        </w:rPr>
        <w:t xml:space="preserve"> </w:t>
      </w:r>
      <w:r w:rsidRPr="00B22D22">
        <w:rPr>
          <w:rFonts w:eastAsia="Times New Roman" w:cs="Times New Roman"/>
        </w:rPr>
        <w:t xml:space="preserve"> рассматривается исключительно  как ошибка, допущенная кадастровым инженером при выполнении работ, которую рекомендуют исправить на основании судебного решения. Суды же, не являясь специализированными (техническими), рассматривают исключительно общеправовые аспекты </w:t>
      </w:r>
      <w:r w:rsidR="00C41C90" w:rsidRPr="00B22D22">
        <w:rPr>
          <w:rFonts w:eastAsia="Times New Roman" w:cs="Times New Roman"/>
        </w:rPr>
        <w:t>вопроса</w:t>
      </w:r>
      <w:r w:rsidRPr="00B22D22">
        <w:rPr>
          <w:rFonts w:eastAsia="Times New Roman" w:cs="Times New Roman"/>
        </w:rPr>
        <w:t xml:space="preserve">, не рассматривая   техническую сторону, в том числе временной период образования объекта.    </w:t>
      </w:r>
    </w:p>
    <w:p w:rsidR="008854D0" w:rsidRPr="00B22D22" w:rsidRDefault="008854D0" w:rsidP="008854D0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 New Roman"/>
        </w:rPr>
      </w:pPr>
      <w:proofErr w:type="gramStart"/>
      <w:r w:rsidRPr="00B22D22">
        <w:rPr>
          <w:rFonts w:eastAsia="Times New Roman" w:cs="Times New Roman"/>
        </w:rPr>
        <w:t xml:space="preserve">Сложность текста закона о Кадастре, множественность его  редакций, исключение значимых с практической и технической точек  зрения  позиций, приводящих  к необходимости применения норм закона  «по аналогии»,  персональная ответственность за подготовку документов  кадастрового инженера, ведут к субъективной оценке необходимости и возможности  корректировки имеющейся </w:t>
      </w:r>
      <w:r w:rsidR="00C41C90" w:rsidRPr="00B22D22">
        <w:rPr>
          <w:rFonts w:eastAsia="Times New Roman" w:cs="Times New Roman"/>
        </w:rPr>
        <w:t xml:space="preserve">в Автоматизированной системе кадастра </w:t>
      </w:r>
      <w:r w:rsidRPr="00B22D22">
        <w:rPr>
          <w:rFonts w:eastAsia="Times New Roman" w:cs="Times New Roman"/>
        </w:rPr>
        <w:t>информации.</w:t>
      </w:r>
      <w:proofErr w:type="gramEnd"/>
    </w:p>
    <w:p w:rsidR="008854D0" w:rsidRPr="00B22D22" w:rsidRDefault="008854D0" w:rsidP="008854D0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 New Roman"/>
        </w:rPr>
      </w:pPr>
      <w:r w:rsidRPr="00B22D22">
        <w:rPr>
          <w:rFonts w:eastAsia="Times New Roman" w:cs="Times New Roman"/>
        </w:rPr>
        <w:t xml:space="preserve">Отсутствие четких регламентов, кроме судебных решений,   о внесении изменений в сведения, приводят  к накоплению </w:t>
      </w:r>
      <w:r w:rsidR="00C41C90" w:rsidRPr="00B22D22">
        <w:rPr>
          <w:rFonts w:eastAsia="Times New Roman" w:cs="Times New Roman"/>
        </w:rPr>
        <w:t>ошибочной</w:t>
      </w:r>
      <w:r w:rsidRPr="00B22D22">
        <w:rPr>
          <w:rFonts w:eastAsia="Times New Roman" w:cs="Times New Roman"/>
        </w:rPr>
        <w:t xml:space="preserve"> информации  в кадастре, транслируемой, в том числе, в сведения </w:t>
      </w:r>
      <w:proofErr w:type="gramStart"/>
      <w:r w:rsidRPr="00B22D22">
        <w:rPr>
          <w:rFonts w:eastAsia="Times New Roman" w:cs="Times New Roman"/>
        </w:rPr>
        <w:t>о</w:t>
      </w:r>
      <w:proofErr w:type="gramEnd"/>
      <w:r w:rsidRPr="00B22D22">
        <w:rPr>
          <w:rFonts w:eastAsia="Times New Roman" w:cs="Times New Roman"/>
        </w:rPr>
        <w:t xml:space="preserve"> смежных, или </w:t>
      </w:r>
      <w:r w:rsidR="00C41C90" w:rsidRPr="00B22D22">
        <w:rPr>
          <w:rFonts w:eastAsia="Times New Roman" w:cs="Times New Roman"/>
        </w:rPr>
        <w:t xml:space="preserve"> образованных из ранее некорректно сформированного  объекта</w:t>
      </w:r>
      <w:r w:rsidRPr="00B22D22">
        <w:rPr>
          <w:rFonts w:eastAsia="Times New Roman" w:cs="Times New Roman"/>
        </w:rPr>
        <w:t xml:space="preserve">. </w:t>
      </w:r>
    </w:p>
    <w:p w:rsidR="007A071C" w:rsidRPr="00B22D22" w:rsidRDefault="00C41C90" w:rsidP="007A071C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 New Roman"/>
        </w:rPr>
      </w:pPr>
      <w:r w:rsidRPr="00B22D22">
        <w:rPr>
          <w:rFonts w:eastAsia="Times New Roman" w:cs="Times New Roman"/>
        </w:rPr>
        <w:t xml:space="preserve"> </w:t>
      </w:r>
      <w:r w:rsidR="007A071C" w:rsidRPr="00B22D22">
        <w:rPr>
          <w:rFonts w:eastAsia="Times New Roman" w:cs="Times New Roman"/>
        </w:rPr>
        <w:t xml:space="preserve">Внесение в АИС ГКН информации о картографической и геодезической основе кадастра, в том числе о пересчете систем координат; материалов территориального землеустройства; </w:t>
      </w:r>
      <w:proofErr w:type="gramStart"/>
      <w:r w:rsidR="007A071C" w:rsidRPr="00B22D22">
        <w:rPr>
          <w:rFonts w:eastAsia="Times New Roman" w:cs="Times New Roman"/>
        </w:rPr>
        <w:t xml:space="preserve">градостроительной информации, в том числе о проектах планировок и проектах межевания территории, не являющихся «идеальными», ввиду отсутствия норм строгого контроля за их созданием и соответствию техническим регламентам, страдающим теми же болезнями, что и кадастр недвижимости, внесение информации о Схеме расположения земельного участка на кадастровом плане территории,  приводят к еще большему усугублению проблем и возникновению технических, организационных  и правовых конфликтов. </w:t>
      </w:r>
      <w:proofErr w:type="gramEnd"/>
    </w:p>
    <w:p w:rsidR="00107560" w:rsidRPr="00B22D22" w:rsidRDefault="007A071C" w:rsidP="007A071C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 New Roman"/>
        </w:rPr>
      </w:pPr>
      <w:r w:rsidRPr="00B22D22">
        <w:rPr>
          <w:rFonts w:eastAsia="Times New Roman" w:cs="Times New Roman"/>
        </w:rPr>
        <w:t xml:space="preserve">Проблемы </w:t>
      </w:r>
      <w:r w:rsidR="00C41C90" w:rsidRPr="00B22D22">
        <w:rPr>
          <w:rFonts w:eastAsia="Times New Roman" w:cs="Times New Roman"/>
        </w:rPr>
        <w:t xml:space="preserve">кадастра </w:t>
      </w:r>
      <w:r w:rsidRPr="00B22D22">
        <w:rPr>
          <w:rFonts w:eastAsia="Times New Roman" w:cs="Times New Roman"/>
        </w:rPr>
        <w:t xml:space="preserve"> на имеющемся  уровне, наложение на них проблем, нерешенных на отраслевых уровнях, при этом необходимость вовлечения в оборот как можно большего </w:t>
      </w:r>
      <w:r w:rsidRPr="00B22D22">
        <w:rPr>
          <w:rFonts w:eastAsia="Times New Roman" w:cs="Times New Roman"/>
        </w:rPr>
        <w:lastRenderedPageBreak/>
        <w:t xml:space="preserve">количества объектов налогообложения, приводят к поиску «узких» мест в законодательстве для решения  сиюминутных конкретных задач и, соответственно, к </w:t>
      </w:r>
      <w:r w:rsidR="000749D6" w:rsidRPr="00B22D22">
        <w:rPr>
          <w:rFonts w:eastAsia="Times New Roman" w:cs="Times New Roman"/>
        </w:rPr>
        <w:t xml:space="preserve">лавинообразному </w:t>
      </w:r>
      <w:r w:rsidRPr="00B22D22">
        <w:rPr>
          <w:rFonts w:eastAsia="Times New Roman" w:cs="Times New Roman"/>
        </w:rPr>
        <w:t>накоплению ошибок.</w:t>
      </w:r>
    </w:p>
    <w:p w:rsidR="007A071C" w:rsidRPr="00B22D22" w:rsidRDefault="0097418D" w:rsidP="007A071C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 New Roman"/>
        </w:rPr>
      </w:pPr>
      <w:r w:rsidRPr="00B22D22">
        <w:rPr>
          <w:rFonts w:eastAsia="Times New Roman" w:cs="Times New Roman"/>
        </w:rPr>
        <w:t xml:space="preserve"> Данное накопление ошибок</w:t>
      </w:r>
      <w:r w:rsidR="00107560" w:rsidRPr="00B22D22">
        <w:rPr>
          <w:rFonts w:eastAsia="Times New Roman" w:cs="Times New Roman"/>
        </w:rPr>
        <w:t xml:space="preserve">, способно привести к  полному провалу системы, согласно теории </w:t>
      </w:r>
      <w:r w:rsidR="00107560" w:rsidRPr="00B22D22">
        <w:rPr>
          <w:rFonts w:eastAsia="Times New Roman" w:cs="Times New Roman"/>
        </w:rPr>
        <w:t>«кумулятивны</w:t>
      </w:r>
      <w:r w:rsidR="00107560" w:rsidRPr="00B22D22">
        <w:rPr>
          <w:rFonts w:eastAsia="Times New Roman" w:cs="Times New Roman"/>
        </w:rPr>
        <w:t>х</w:t>
      </w:r>
      <w:r w:rsidR="00107560" w:rsidRPr="00B22D22">
        <w:rPr>
          <w:rFonts w:eastAsia="Times New Roman" w:cs="Times New Roman"/>
        </w:rPr>
        <w:t xml:space="preserve"> последстви</w:t>
      </w:r>
      <w:r w:rsidR="00107560" w:rsidRPr="00B22D22">
        <w:rPr>
          <w:rFonts w:eastAsia="Times New Roman" w:cs="Times New Roman"/>
        </w:rPr>
        <w:t>й</w:t>
      </w:r>
      <w:r w:rsidR="00107560" w:rsidRPr="00B22D22">
        <w:rPr>
          <w:rFonts w:eastAsia="Times New Roman" w:cs="Times New Roman"/>
        </w:rPr>
        <w:t xml:space="preserve"> действий»</w:t>
      </w:r>
      <w:r w:rsidR="00107560" w:rsidRPr="00B22D22">
        <w:rPr>
          <w:rFonts w:eastAsia="Times New Roman" w:cs="Times New Roman"/>
        </w:rPr>
        <w:t>.</w:t>
      </w:r>
    </w:p>
    <w:p w:rsidR="007A071C" w:rsidRPr="00B22D22" w:rsidRDefault="007A071C" w:rsidP="007A071C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 New Roman"/>
        </w:rPr>
      </w:pPr>
      <w:proofErr w:type="gramStart"/>
      <w:r w:rsidRPr="00B22D22">
        <w:rPr>
          <w:rFonts w:eastAsia="Times New Roman" w:cs="Times New Roman"/>
          <w:bCs/>
        </w:rPr>
        <w:t xml:space="preserve">Джеймс </w:t>
      </w:r>
      <w:proofErr w:type="spellStart"/>
      <w:r w:rsidRPr="00B22D22">
        <w:rPr>
          <w:rFonts w:eastAsia="Times New Roman" w:cs="Times New Roman"/>
          <w:bCs/>
        </w:rPr>
        <w:t>Р</w:t>
      </w:r>
      <w:r w:rsidR="000749D6" w:rsidRPr="00B22D22">
        <w:rPr>
          <w:rFonts w:eastAsia="Times New Roman" w:cs="Times New Roman"/>
          <w:bCs/>
        </w:rPr>
        <w:t>и</w:t>
      </w:r>
      <w:r w:rsidRPr="00B22D22">
        <w:rPr>
          <w:rFonts w:eastAsia="Times New Roman" w:cs="Times New Roman"/>
          <w:bCs/>
        </w:rPr>
        <w:t>зон</w:t>
      </w:r>
      <w:proofErr w:type="spellEnd"/>
      <w:r w:rsidRPr="00B22D22">
        <w:rPr>
          <w:rFonts w:eastAsia="Times New Roman" w:cs="Times New Roman"/>
        </w:rPr>
        <w:t xml:space="preserve"> в книге «Человеческие ошибки» (</w:t>
      </w:r>
      <w:proofErr w:type="spellStart"/>
      <w:r w:rsidRPr="00B22D22">
        <w:rPr>
          <w:rFonts w:eastAsia="Times New Roman" w:cs="Times New Roman"/>
        </w:rPr>
        <w:t>James</w:t>
      </w:r>
      <w:proofErr w:type="spellEnd"/>
      <w:r w:rsidRPr="00B22D22">
        <w:rPr>
          <w:rFonts w:eastAsia="Times New Roman" w:cs="Times New Roman"/>
        </w:rPr>
        <w:t xml:space="preserve"> </w:t>
      </w:r>
      <w:proofErr w:type="spellStart"/>
      <w:r w:rsidRPr="00B22D22">
        <w:rPr>
          <w:rFonts w:eastAsia="Times New Roman" w:cs="Times New Roman"/>
        </w:rPr>
        <w:t>Reason</w:t>
      </w:r>
      <w:proofErr w:type="spellEnd"/>
      <w:r w:rsidRPr="00B22D22">
        <w:rPr>
          <w:rFonts w:eastAsia="Times New Roman" w:cs="Times New Roman"/>
        </w:rPr>
        <w:t>.</w:t>
      </w:r>
      <w:proofErr w:type="gramEnd"/>
      <w:r w:rsidRPr="00B22D22">
        <w:rPr>
          <w:rFonts w:eastAsia="Times New Roman" w:cs="Times New Roman"/>
        </w:rPr>
        <w:t xml:space="preserve"> </w:t>
      </w:r>
      <w:proofErr w:type="spellStart"/>
      <w:proofErr w:type="gramStart"/>
      <w:r w:rsidRPr="00B22D22">
        <w:rPr>
          <w:rFonts w:eastAsia="Times New Roman" w:cs="Times New Roman"/>
        </w:rPr>
        <w:t>Human</w:t>
      </w:r>
      <w:proofErr w:type="spellEnd"/>
      <w:r w:rsidRPr="00B22D22">
        <w:rPr>
          <w:rFonts w:eastAsia="Times New Roman" w:cs="Times New Roman"/>
        </w:rPr>
        <w:t xml:space="preserve"> </w:t>
      </w:r>
      <w:proofErr w:type="spellStart"/>
      <w:r w:rsidRPr="00B22D22">
        <w:rPr>
          <w:rFonts w:eastAsia="Times New Roman" w:cs="Times New Roman"/>
        </w:rPr>
        <w:t>Error</w:t>
      </w:r>
      <w:proofErr w:type="spellEnd"/>
      <w:r w:rsidRPr="00B22D22">
        <w:rPr>
          <w:rFonts w:eastAsia="Times New Roman" w:cs="Times New Roman"/>
        </w:rPr>
        <w:t xml:space="preserve">, 1990) писал, что ошибки имеют свойство накапливаться. </w:t>
      </w:r>
      <w:r w:rsidRPr="00B22D22">
        <w:rPr>
          <w:rFonts w:eastAsia="Times New Roman" w:cs="Times New Roman"/>
          <w:bCs/>
        </w:rPr>
        <w:t>[…]</w:t>
      </w:r>
      <w:r w:rsidRPr="00B22D22">
        <w:rPr>
          <w:rFonts w:eastAsia="Times New Roman" w:cs="Times New Roman"/>
        </w:rPr>
        <w:t xml:space="preserve"> … ошибки в организации приводят к ошибкам в контроле, которые ведут к ещё большему количеству ошибок.</w:t>
      </w:r>
      <w:proofErr w:type="gramEnd"/>
      <w:r w:rsidRPr="00B22D22">
        <w:rPr>
          <w:rFonts w:eastAsia="Times New Roman" w:cs="Times New Roman"/>
        </w:rPr>
        <w:t xml:space="preserve"> Каждая ошибка делает в системе дыру наподобие дырки в швейцарском сыре (кучу дырок) так,  что человеческие ошибки </w:t>
      </w:r>
      <w:proofErr w:type="gramStart"/>
      <w:r w:rsidRPr="00B22D22">
        <w:rPr>
          <w:rFonts w:eastAsia="Times New Roman" w:cs="Times New Roman"/>
        </w:rPr>
        <w:t>приводят</w:t>
      </w:r>
      <w:proofErr w:type="gramEnd"/>
      <w:r w:rsidRPr="00B22D22">
        <w:rPr>
          <w:rFonts w:eastAsia="Times New Roman" w:cs="Times New Roman"/>
        </w:rPr>
        <w:t xml:space="preserve"> в конце концов к крушению.  </w:t>
      </w:r>
    </w:p>
    <w:p w:rsidR="007A071C" w:rsidRPr="00B22D22" w:rsidRDefault="007A071C" w:rsidP="007A071C">
      <w:pPr>
        <w:spacing w:before="100" w:beforeAutospacing="1" w:after="240" w:line="360" w:lineRule="auto"/>
        <w:jc w:val="both"/>
        <w:outlineLvl w:val="1"/>
        <w:rPr>
          <w:rFonts w:eastAsia="Times New Roman" w:cs="Times New Roman"/>
          <w:bCs/>
          <w:kern w:val="36"/>
        </w:rPr>
      </w:pPr>
      <w:r w:rsidRPr="00B22D22">
        <w:rPr>
          <w:rFonts w:eastAsia="Times New Roman" w:cs="Times New Roman"/>
          <w:bCs/>
          <w:kern w:val="36"/>
        </w:rPr>
        <w:t>Все ошибаются.</w:t>
      </w:r>
    </w:p>
    <w:p w:rsidR="007A071C" w:rsidRPr="00B22D22" w:rsidRDefault="007A071C" w:rsidP="007A071C">
      <w:pPr>
        <w:spacing w:before="100" w:beforeAutospacing="1" w:after="240" w:line="360" w:lineRule="auto"/>
        <w:jc w:val="both"/>
        <w:rPr>
          <w:rFonts w:eastAsia="Times New Roman" w:cs="Times New Roman"/>
        </w:rPr>
      </w:pPr>
      <w:r w:rsidRPr="00B22D22">
        <w:rPr>
          <w:rFonts w:eastAsia="Times New Roman" w:cs="Times New Roman"/>
        </w:rPr>
        <w:t xml:space="preserve">Основа концепции </w:t>
      </w:r>
      <w:proofErr w:type="spellStart"/>
      <w:r w:rsidRPr="00B22D22">
        <w:rPr>
          <w:rFonts w:eastAsia="Times New Roman" w:cs="Times New Roman"/>
        </w:rPr>
        <w:t>Р</w:t>
      </w:r>
      <w:r w:rsidR="00C41C90" w:rsidRPr="00B22D22">
        <w:rPr>
          <w:rFonts w:eastAsia="Times New Roman" w:cs="Times New Roman"/>
        </w:rPr>
        <w:t>и</w:t>
      </w:r>
      <w:r w:rsidRPr="00B22D22">
        <w:rPr>
          <w:rFonts w:eastAsia="Times New Roman" w:cs="Times New Roman"/>
        </w:rPr>
        <w:t>зона</w:t>
      </w:r>
      <w:proofErr w:type="spellEnd"/>
      <w:r w:rsidRPr="00B22D22">
        <w:rPr>
          <w:rFonts w:eastAsia="Times New Roman" w:cs="Times New Roman"/>
        </w:rPr>
        <w:t>, которую называют еще «кумулятивными последствиями действий» — это выделение типичных ошибок в любой организации (и вообще, где угодно). Согласно модели существует 4 типа ошибок — и все неудачи проектов, так или иначе, являются следствием одной или нескольких из них. К этим ошибкам относятся проблемы менеджмента (управления), недостаточный контроль, предпосылки к небезопасным действиям и сами небезопасные действия.</w:t>
      </w:r>
    </w:p>
    <w:p w:rsidR="007A071C" w:rsidRPr="00B22D22" w:rsidRDefault="007A071C" w:rsidP="007A071C">
      <w:pPr>
        <w:spacing w:before="100" w:beforeAutospacing="1" w:after="240" w:line="360" w:lineRule="auto"/>
        <w:jc w:val="both"/>
      </w:pPr>
      <w:r w:rsidRPr="00B22D22">
        <w:t xml:space="preserve">Проблемы менеджмента — это управленческие решения, которые могут в отдаленном будущем привести к катастрофе. Например, вследствие финансового кризиса авиакомпания сокращает траты на тренировку пилотов. Т.е. учатся меньше часов, выходят на работу неподготовленными и не справляются с управлением самолетом. Можно сказать, что вина в таком случае лежит на самом пилоте, и отчасти это так — но первопричиной произошедшего была все же корпоративная политика. </w:t>
      </w:r>
    </w:p>
    <w:p w:rsidR="007A071C" w:rsidRPr="00B22D22" w:rsidRDefault="007A071C" w:rsidP="007A071C">
      <w:pPr>
        <w:spacing w:before="100" w:beforeAutospacing="1" w:after="240" w:line="360" w:lineRule="auto"/>
        <w:jc w:val="both"/>
      </w:pPr>
      <w:r w:rsidRPr="00B22D22">
        <w:t xml:space="preserve">Без знаний о том, что послужило отправной точкой для происшествия, невозможно быть уверенным, что она не повторится в будущем. Именно поэтому так много авиакомпаний взяло на вооружение разработки </w:t>
      </w:r>
      <w:proofErr w:type="spellStart"/>
      <w:r w:rsidRPr="00B22D22">
        <w:t>Ризона</w:t>
      </w:r>
      <w:proofErr w:type="spellEnd"/>
      <w:r w:rsidRPr="00B22D22">
        <w:t>.</w:t>
      </w:r>
    </w:p>
    <w:p w:rsidR="007A071C" w:rsidRPr="00B22D22" w:rsidRDefault="007A071C" w:rsidP="007A071C">
      <w:pPr>
        <w:spacing w:beforeAutospacing="1" w:after="240" w:line="360" w:lineRule="auto"/>
        <w:jc w:val="both"/>
        <w:rPr>
          <w:rFonts w:eastAsia="Times New Roman" w:cs="Times New Roman"/>
        </w:rPr>
      </w:pPr>
      <w:r w:rsidRPr="00B22D22">
        <w:rPr>
          <w:rFonts w:eastAsia="Times New Roman" w:cs="Times New Roman"/>
        </w:rPr>
        <w:t xml:space="preserve">«Каждая дырка в ломтике — отдельная ошибка. Таких «дырок» много в любой системе на каждом из уровней, они находятся в разных местах и обладают разной степенью потенциальной разрушительности. </w:t>
      </w:r>
      <w:proofErr w:type="gramStart"/>
      <w:r w:rsidRPr="00B22D22">
        <w:rPr>
          <w:rFonts w:eastAsia="Times New Roman" w:cs="Times New Roman"/>
        </w:rPr>
        <w:t xml:space="preserve">Однако следующий уровень - ломтик, в котором нет проблемы на том же месте, защищает всю систему от «эпик </w:t>
      </w:r>
      <w:proofErr w:type="spellStart"/>
      <w:r w:rsidRPr="00B22D22">
        <w:rPr>
          <w:rFonts w:eastAsia="Times New Roman" w:cs="Times New Roman"/>
        </w:rPr>
        <w:t>фейла</w:t>
      </w:r>
      <w:proofErr w:type="spellEnd"/>
      <w:r w:rsidRPr="00B22D22">
        <w:rPr>
          <w:rFonts w:eastAsia="Times New Roman" w:cs="Times New Roman"/>
        </w:rPr>
        <w:t>» (</w:t>
      </w:r>
      <w:r w:rsidRPr="00B22D22">
        <w:rPr>
          <w:rFonts w:cs="Times New Roman"/>
          <w:shd w:val="clear" w:color="auto" w:fill="FFFFFF"/>
        </w:rPr>
        <w:t xml:space="preserve">Дословно с </w:t>
      </w:r>
      <w:r w:rsidRPr="00B22D22">
        <w:rPr>
          <w:rFonts w:cs="Times New Roman"/>
          <w:shd w:val="clear" w:color="auto" w:fill="FFFFFF"/>
        </w:rPr>
        <w:lastRenderedPageBreak/>
        <w:t>английского переводится "эпический </w:t>
      </w:r>
      <w:hyperlink r:id="rId17" w:history="1">
        <w:r w:rsidRPr="00B22D22">
          <w:rPr>
            <w:rStyle w:val="a6"/>
            <w:rFonts w:cs="Times New Roman"/>
            <w:color w:val="auto"/>
            <w:shd w:val="clear" w:color="auto" w:fill="FFFFFF"/>
          </w:rPr>
          <w:t>провал</w:t>
        </w:r>
      </w:hyperlink>
      <w:r w:rsidRPr="00B22D22">
        <w:rPr>
          <w:rFonts w:cs="Times New Roman"/>
          <w:shd w:val="clear" w:color="auto" w:fill="FFFFFF"/>
        </w:rPr>
        <w:t>" (</w:t>
      </w:r>
      <w:proofErr w:type="spellStart"/>
      <w:r w:rsidRPr="00B22D22">
        <w:rPr>
          <w:rFonts w:cs="Times New Roman"/>
          <w:shd w:val="clear" w:color="auto" w:fill="FFFFFF"/>
        </w:rPr>
        <w:t>epic</w:t>
      </w:r>
      <w:proofErr w:type="spellEnd"/>
      <w:r w:rsidRPr="00B22D22">
        <w:rPr>
          <w:rFonts w:cs="Times New Roman"/>
          <w:shd w:val="clear" w:color="auto" w:fill="FFFFFF"/>
        </w:rPr>
        <w:t xml:space="preserve"> </w:t>
      </w:r>
      <w:proofErr w:type="spellStart"/>
      <w:r w:rsidRPr="00B22D22">
        <w:rPr>
          <w:rFonts w:cs="Times New Roman"/>
          <w:shd w:val="clear" w:color="auto" w:fill="FFFFFF"/>
        </w:rPr>
        <w:t>fail</w:t>
      </w:r>
      <w:proofErr w:type="spellEnd"/>
      <w:r w:rsidRPr="00B22D22">
        <w:rPr>
          <w:rFonts w:cs="Times New Roman"/>
          <w:shd w:val="clear" w:color="auto" w:fill="FFFFFF"/>
        </w:rPr>
        <w:t>).</w:t>
      </w:r>
      <w:proofErr w:type="gramEnd"/>
      <w:r w:rsidRPr="00B22D22">
        <w:rPr>
          <w:rFonts w:cs="Times New Roman"/>
          <w:shd w:val="clear" w:color="auto" w:fill="FFFFFF"/>
        </w:rPr>
        <w:t xml:space="preserve"> В то время как просто неудача - это </w:t>
      </w:r>
      <w:proofErr w:type="spellStart"/>
      <w:r w:rsidRPr="00B22D22">
        <w:rPr>
          <w:rFonts w:cs="Times New Roman"/>
        </w:rPr>
        <w:fldChar w:fldCharType="begin"/>
      </w:r>
      <w:r w:rsidRPr="00B22D22">
        <w:rPr>
          <w:rFonts w:cs="Times New Roman"/>
        </w:rPr>
        <w:instrText xml:space="preserve"> HYPERLINK "http://myslang.ru/slovo/feil" </w:instrText>
      </w:r>
      <w:r w:rsidRPr="00B22D22">
        <w:rPr>
          <w:rFonts w:cs="Times New Roman"/>
        </w:rPr>
        <w:fldChar w:fldCharType="separate"/>
      </w:r>
      <w:r w:rsidRPr="00B22D22">
        <w:rPr>
          <w:rStyle w:val="a6"/>
          <w:rFonts w:cs="Times New Roman"/>
          <w:color w:val="auto"/>
          <w:shd w:val="clear" w:color="auto" w:fill="FFFFFF"/>
        </w:rPr>
        <w:t>фейл</w:t>
      </w:r>
      <w:proofErr w:type="spellEnd"/>
      <w:r w:rsidRPr="00B22D22">
        <w:rPr>
          <w:rFonts w:cs="Times New Roman"/>
        </w:rPr>
        <w:fldChar w:fldCharType="end"/>
      </w:r>
      <w:r w:rsidRPr="00B22D22">
        <w:rPr>
          <w:rFonts w:cs="Times New Roman"/>
          <w:shd w:val="clear" w:color="auto" w:fill="FFFFFF"/>
        </w:rPr>
        <w:t xml:space="preserve">, </w:t>
      </w:r>
      <w:proofErr w:type="spellStart"/>
      <w:r w:rsidRPr="00B22D22">
        <w:rPr>
          <w:rFonts w:cs="Times New Roman"/>
          <w:shd w:val="clear" w:color="auto" w:fill="FFFFFF"/>
        </w:rPr>
        <w:t>эпикфейл</w:t>
      </w:r>
      <w:proofErr w:type="spellEnd"/>
      <w:r w:rsidRPr="00B22D22">
        <w:rPr>
          <w:rFonts w:cs="Times New Roman"/>
          <w:shd w:val="clear" w:color="auto" w:fill="FFFFFF"/>
        </w:rPr>
        <w:t xml:space="preserve"> гораздо масштабнее и серьёзнее. </w:t>
      </w:r>
      <w:proofErr w:type="gramStart"/>
      <w:r w:rsidRPr="00B22D22">
        <w:rPr>
          <w:rFonts w:cs="Times New Roman"/>
          <w:shd w:val="clear" w:color="auto" w:fill="FFFFFF"/>
        </w:rPr>
        <w:t>Это полный </w:t>
      </w:r>
      <w:hyperlink r:id="rId18" w:history="1">
        <w:r w:rsidRPr="00B22D22">
          <w:rPr>
            <w:rStyle w:val="a6"/>
            <w:rFonts w:cs="Times New Roman"/>
            <w:color w:val="auto"/>
            <w:shd w:val="clear" w:color="auto" w:fill="FFFFFF"/>
          </w:rPr>
          <w:t>провал</w:t>
        </w:r>
      </w:hyperlink>
      <w:r w:rsidRPr="00B22D22">
        <w:rPr>
          <w:rFonts w:cs="Times New Roman"/>
          <w:shd w:val="clear" w:color="auto" w:fill="FFFFFF"/>
        </w:rPr>
        <w:t>!)</w:t>
      </w:r>
      <w:r w:rsidRPr="00B22D22">
        <w:rPr>
          <w:rFonts w:eastAsia="Times New Roman" w:cs="Times New Roman"/>
        </w:rPr>
        <w:t>.</w:t>
      </w:r>
      <w:proofErr w:type="gramEnd"/>
    </w:p>
    <w:p w:rsidR="007A071C" w:rsidRPr="00B22D22" w:rsidRDefault="007A071C" w:rsidP="007A071C">
      <w:pPr>
        <w:spacing w:before="100" w:beforeAutospacing="1" w:after="240" w:line="360" w:lineRule="auto"/>
        <w:jc w:val="both"/>
        <w:rPr>
          <w:rFonts w:eastAsia="Times New Roman" w:cs="Times New Roman"/>
        </w:rPr>
      </w:pPr>
      <w:r w:rsidRPr="00B22D22">
        <w:rPr>
          <w:rFonts w:eastAsia="Times New Roman" w:cs="Times New Roman"/>
        </w:rPr>
        <w:t>Продолжая летную метафору, в качестве примера недостаточного контроля можно еще привести ситуацию, когда в ночной полет отправляются два пилота-новичка. Предпосылкой к небезопасным действиям можно назвать размещение на приборной панели кнопки «Уничтожить все» рядом с кнопкой включения радио. А вот уже нажатие не той кнопки относится к небезопасным действиям.</w:t>
      </w:r>
    </w:p>
    <w:p w:rsidR="007A071C" w:rsidRPr="00B22D22" w:rsidRDefault="007A071C" w:rsidP="007A071C">
      <w:pPr>
        <w:spacing w:before="100" w:beforeAutospacing="1" w:after="240" w:line="360" w:lineRule="auto"/>
        <w:jc w:val="both"/>
        <w:rPr>
          <w:rFonts w:eastAsia="Times New Roman" w:cs="Times New Roman"/>
        </w:rPr>
      </w:pPr>
      <w:r w:rsidRPr="00B22D22">
        <w:rPr>
          <w:rFonts w:eastAsia="Times New Roman" w:cs="Times New Roman"/>
        </w:rPr>
        <w:t xml:space="preserve">Последний тип ошибки — это активные ошибки. Первые же три вида — это ошибки латентные, то есть косвенно ведущие к катастрофе. Как правило, модель швейцарского сыра используют на стадии проведения исследований именно для того, чтобы в первую очередь уберечься </w:t>
      </w:r>
      <w:proofErr w:type="gramStart"/>
      <w:r w:rsidRPr="00B22D22">
        <w:rPr>
          <w:rFonts w:eastAsia="Times New Roman" w:cs="Times New Roman"/>
        </w:rPr>
        <w:t>от</w:t>
      </w:r>
      <w:proofErr w:type="gramEnd"/>
      <w:r w:rsidRPr="00B22D22">
        <w:rPr>
          <w:rFonts w:eastAsia="Times New Roman" w:cs="Times New Roman"/>
        </w:rPr>
        <w:t xml:space="preserve"> последних. Либо для предотвращения катастрофы, либо для выяснения, как же она случилась и что нужно сделать, чтобы такого больше не было.</w:t>
      </w:r>
    </w:p>
    <w:p w:rsidR="007A071C" w:rsidRPr="00B22D22" w:rsidRDefault="007A071C" w:rsidP="007A071C">
      <w:pPr>
        <w:spacing w:before="100" w:beforeAutospacing="1" w:after="240" w:line="360" w:lineRule="auto"/>
        <w:jc w:val="both"/>
        <w:outlineLvl w:val="1"/>
        <w:rPr>
          <w:rFonts w:eastAsia="Times New Roman" w:cs="Times New Roman"/>
          <w:bCs/>
          <w:kern w:val="36"/>
        </w:rPr>
      </w:pPr>
      <w:r w:rsidRPr="00B22D22">
        <w:rPr>
          <w:rFonts w:eastAsia="Times New Roman" w:cs="Times New Roman"/>
          <w:bCs/>
          <w:kern w:val="36"/>
        </w:rPr>
        <w:t>Важность ломтиков</w:t>
      </w:r>
    </w:p>
    <w:p w:rsidR="007A071C" w:rsidRPr="00B22D22" w:rsidRDefault="007A071C" w:rsidP="007A071C">
      <w:pPr>
        <w:spacing w:before="100" w:beforeAutospacing="1" w:after="240" w:line="360" w:lineRule="auto"/>
        <w:jc w:val="both"/>
        <w:rPr>
          <w:rFonts w:eastAsia="Times New Roman" w:cs="Times New Roman"/>
        </w:rPr>
      </w:pPr>
      <w:r w:rsidRPr="00B22D22">
        <w:rPr>
          <w:rFonts w:eastAsia="Times New Roman" w:cs="Times New Roman"/>
        </w:rPr>
        <w:t xml:space="preserve">Организация, согласно «сырной» модели, формирует ряд барьеров для того, чтобы </w:t>
      </w:r>
      <w:proofErr w:type="spellStart"/>
      <w:r w:rsidRPr="00B22D22">
        <w:rPr>
          <w:rFonts w:eastAsia="Times New Roman" w:cs="Times New Roman"/>
        </w:rPr>
        <w:t>нейтрализовывать</w:t>
      </w:r>
      <w:proofErr w:type="spellEnd"/>
      <w:r w:rsidRPr="00B22D22">
        <w:rPr>
          <w:rFonts w:eastAsia="Times New Roman" w:cs="Times New Roman"/>
        </w:rPr>
        <w:t xml:space="preserve"> потенциальную вредоносность ошибок. Пилотам-новичкам могут помочь хорошо подготовленные диспетчеры, кнопка «Уничтожить все» может запросить подтверждение выполнения операции и так далее. В </w:t>
      </w:r>
      <w:proofErr w:type="spellStart"/>
      <w:r w:rsidRPr="00B22D22">
        <w:rPr>
          <w:rFonts w:eastAsia="Times New Roman" w:cs="Times New Roman"/>
        </w:rPr>
        <w:t>ризоновской</w:t>
      </w:r>
      <w:proofErr w:type="spellEnd"/>
      <w:r w:rsidRPr="00B22D22">
        <w:rPr>
          <w:rFonts w:eastAsia="Times New Roman" w:cs="Times New Roman"/>
        </w:rPr>
        <w:t xml:space="preserve"> метафоре каждый барьер, способный предотвратить катастрофу, — это и есть ломтик сыра.</w:t>
      </w:r>
    </w:p>
    <w:p w:rsidR="007A071C" w:rsidRPr="00B22D22" w:rsidRDefault="007A071C" w:rsidP="007A071C">
      <w:pPr>
        <w:spacing w:before="100" w:beforeAutospacing="1" w:after="240" w:line="360" w:lineRule="auto"/>
        <w:jc w:val="both"/>
        <w:rPr>
          <w:rFonts w:eastAsia="Times New Roman" w:cs="Times New Roman"/>
        </w:rPr>
      </w:pPr>
      <w:r w:rsidRPr="00B22D22">
        <w:rPr>
          <w:rFonts w:eastAsia="Times New Roman" w:cs="Times New Roman"/>
        </w:rPr>
        <w:t xml:space="preserve">Каждая дырка в ломтике — отдельная ошибка. Таких «дырок» много в любой системе на каждом из уровней, они находятся в разных местах и обладают разной степенью потенциальной разрушительности. Однако следующий уровень-ломтик, в котором нет проблемы на том же месте, защищает всю систему от эпик </w:t>
      </w:r>
      <w:proofErr w:type="spellStart"/>
      <w:r w:rsidRPr="00B22D22">
        <w:rPr>
          <w:rFonts w:eastAsia="Times New Roman" w:cs="Times New Roman"/>
        </w:rPr>
        <w:t>фейла</w:t>
      </w:r>
      <w:proofErr w:type="spellEnd"/>
      <w:r w:rsidRPr="00B22D22">
        <w:rPr>
          <w:rFonts w:eastAsia="Times New Roman" w:cs="Times New Roman"/>
        </w:rPr>
        <w:t xml:space="preserve">. Проблемы начинаются, когда на разных уровнях системы в одной и той же области есть ошибка — </w:t>
      </w:r>
      <w:r w:rsidR="00107560" w:rsidRPr="00B22D22">
        <w:rPr>
          <w:rFonts w:eastAsia="Times New Roman" w:cs="Times New Roman"/>
        </w:rPr>
        <w:t>то есть когда «дырка» уходит вг</w:t>
      </w:r>
      <w:r w:rsidRPr="00B22D22">
        <w:rPr>
          <w:rFonts w:eastAsia="Times New Roman" w:cs="Times New Roman"/>
        </w:rPr>
        <w:t xml:space="preserve">лубь, через все ломтики. </w:t>
      </w:r>
      <w:proofErr w:type="spellStart"/>
      <w:r w:rsidRPr="00B22D22">
        <w:rPr>
          <w:rFonts w:eastAsia="Times New Roman" w:cs="Times New Roman"/>
        </w:rPr>
        <w:t>Ризон</w:t>
      </w:r>
      <w:proofErr w:type="spellEnd"/>
      <w:r w:rsidRPr="00B22D22">
        <w:rPr>
          <w:rFonts w:eastAsia="Times New Roman" w:cs="Times New Roman"/>
        </w:rPr>
        <w:t xml:space="preserve"> называл это «траекторией возможного происшествия». Следующий слой, который должен был бы сработать как защитный барьер, имеет тоже слабое место, как и следующий за ним, и, таким образом, провал </w:t>
      </w:r>
      <w:proofErr w:type="gramStart"/>
      <w:r w:rsidRPr="00B22D22">
        <w:rPr>
          <w:rFonts w:eastAsia="Times New Roman" w:cs="Times New Roman"/>
        </w:rPr>
        <w:t>становится все более вероятен</w:t>
      </w:r>
      <w:proofErr w:type="gramEnd"/>
      <w:r w:rsidRPr="00B22D22">
        <w:rPr>
          <w:rFonts w:eastAsia="Times New Roman" w:cs="Times New Roman"/>
        </w:rPr>
        <w:t>.</w:t>
      </w:r>
    </w:p>
    <w:p w:rsidR="007A071C" w:rsidRPr="00B22D22" w:rsidRDefault="007A071C" w:rsidP="007A071C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 New Roman"/>
        </w:rPr>
      </w:pPr>
      <w:r w:rsidRPr="00B22D22">
        <w:rPr>
          <w:rFonts w:eastAsia="Times New Roman" w:cs="Times New Roman"/>
        </w:rPr>
        <w:t xml:space="preserve">          В связи с вышесказанным, приходится признать, что действующ</w:t>
      </w:r>
      <w:r w:rsidR="000749D6" w:rsidRPr="00B22D22">
        <w:rPr>
          <w:rFonts w:eastAsia="Times New Roman" w:cs="Times New Roman"/>
        </w:rPr>
        <w:t>ее</w:t>
      </w:r>
      <w:r w:rsidRPr="00B22D22">
        <w:rPr>
          <w:rFonts w:eastAsia="Times New Roman" w:cs="Times New Roman"/>
        </w:rPr>
        <w:t xml:space="preserve"> закон</w:t>
      </w:r>
      <w:r w:rsidR="000749D6" w:rsidRPr="00B22D22">
        <w:rPr>
          <w:rFonts w:eastAsia="Times New Roman" w:cs="Times New Roman"/>
        </w:rPr>
        <w:t xml:space="preserve">одательство </w:t>
      </w:r>
      <w:r w:rsidRPr="00B22D22">
        <w:rPr>
          <w:rFonts w:eastAsia="Times New Roman" w:cs="Times New Roman"/>
        </w:rPr>
        <w:t xml:space="preserve"> о кадастре не отвечает требованиям, им же (законом) </w:t>
      </w:r>
      <w:r w:rsidR="000749D6" w:rsidRPr="00B22D22">
        <w:rPr>
          <w:rFonts w:eastAsia="Times New Roman" w:cs="Times New Roman"/>
        </w:rPr>
        <w:t>установленным</w:t>
      </w:r>
      <w:r w:rsidRPr="00B22D22">
        <w:rPr>
          <w:rFonts w:eastAsia="Times New Roman" w:cs="Times New Roman"/>
        </w:rPr>
        <w:t xml:space="preserve">, и </w:t>
      </w:r>
      <w:proofErr w:type="gramStart"/>
      <w:r w:rsidRPr="00B22D22">
        <w:rPr>
          <w:rFonts w:eastAsia="Times New Roman" w:cs="Times New Roman"/>
        </w:rPr>
        <w:t>несет</w:t>
      </w:r>
      <w:proofErr w:type="gramEnd"/>
      <w:r w:rsidR="000749D6" w:rsidRPr="00B22D22">
        <w:rPr>
          <w:rFonts w:eastAsia="Times New Roman" w:cs="Times New Roman"/>
        </w:rPr>
        <w:t xml:space="preserve"> </w:t>
      </w:r>
      <w:r w:rsidRPr="00B22D22">
        <w:rPr>
          <w:rFonts w:eastAsia="Times New Roman" w:cs="Times New Roman"/>
        </w:rPr>
        <w:t xml:space="preserve"> в конечном счете</w:t>
      </w:r>
      <w:r w:rsidR="000749D6" w:rsidRPr="00B22D22">
        <w:rPr>
          <w:rFonts w:eastAsia="Times New Roman" w:cs="Times New Roman"/>
        </w:rPr>
        <w:t xml:space="preserve"> </w:t>
      </w:r>
      <w:r w:rsidRPr="00B22D22">
        <w:rPr>
          <w:rFonts w:eastAsia="Times New Roman" w:cs="Times New Roman"/>
        </w:rPr>
        <w:t xml:space="preserve">  потенциальную угрозу экономическому и политическому состоянию страны. </w:t>
      </w:r>
    </w:p>
    <w:p w:rsidR="007A071C" w:rsidRPr="00B22D22" w:rsidRDefault="007A071C" w:rsidP="007A071C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 New Roman"/>
        </w:rPr>
      </w:pPr>
      <w:r w:rsidRPr="00B22D22">
        <w:rPr>
          <w:rFonts w:eastAsia="Times New Roman" w:cs="Times New Roman"/>
        </w:rPr>
        <w:lastRenderedPageBreak/>
        <w:t>В качестве первоочередных мер по исправлению создавшейся ситуации видится неотложное однозначное толкование норм данного закона.</w:t>
      </w:r>
    </w:p>
    <w:p w:rsidR="007A071C" w:rsidRPr="00B22D22" w:rsidRDefault="007A071C" w:rsidP="007A071C">
      <w:pPr>
        <w:shd w:val="clear" w:color="auto" w:fill="F9F9F9"/>
        <w:spacing w:before="100" w:beforeAutospacing="1" w:after="100" w:afterAutospacing="1" w:line="360" w:lineRule="auto"/>
        <w:jc w:val="both"/>
        <w:rPr>
          <w:rFonts w:eastAsia="Times New Roman" w:cs="Times New Roman"/>
        </w:rPr>
      </w:pPr>
      <w:r w:rsidRPr="00B22D22">
        <w:rPr>
          <w:rFonts w:eastAsia="Times New Roman" w:cs="Times New Roman"/>
        </w:rPr>
        <w:t>Законы пишутся не для юристов, а для обычных людей. Следовательно, их смысл должен быть им понятен.   Толкование — это деятельность по установлению содержания правовых норм для их реализации. Можно назвать множество причин, вызывающих необходимость в толковании.</w:t>
      </w:r>
    </w:p>
    <w:p w:rsidR="007A071C" w:rsidRPr="00B22D22" w:rsidRDefault="007A071C" w:rsidP="007A071C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 New Roman"/>
        </w:rPr>
      </w:pPr>
      <w:r w:rsidRPr="00B22D22">
        <w:rPr>
          <w:rFonts w:eastAsia="Times New Roman" w:cs="Times New Roman"/>
          <w:bCs/>
        </w:rPr>
        <w:t>Объективные причины</w:t>
      </w:r>
      <w:r w:rsidRPr="00B22D22">
        <w:rPr>
          <w:rFonts w:eastAsia="Times New Roman" w:cs="Times New Roman"/>
        </w:rPr>
        <w:t xml:space="preserve"> — это причины, которые нельзя устранить и которые не могут быть поставлены в вину законодателю. </w:t>
      </w:r>
      <w:proofErr w:type="gramStart"/>
      <w:r w:rsidRPr="00B22D22">
        <w:rPr>
          <w:rFonts w:eastAsia="Times New Roman" w:cs="Times New Roman"/>
        </w:rPr>
        <w:t>Среди них можно назвать следующие:</w:t>
      </w:r>
      <w:proofErr w:type="gramEnd"/>
    </w:p>
    <w:p w:rsidR="007A071C" w:rsidRPr="00B22D22" w:rsidRDefault="007A071C" w:rsidP="007A071C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 New Roman"/>
        </w:rPr>
      </w:pPr>
      <w:r w:rsidRPr="00B22D22">
        <w:rPr>
          <w:rFonts w:eastAsia="Times New Roman" w:cs="Times New Roman"/>
        </w:rPr>
        <w:t>1) абстрактный характер норм права. Однако абстрактные правовые нормы применяются к конкретным ситуациям. Поэтому норму права нужно растолковать и понять, охватывается ли ее содержанием и объемом регулируемая ситуация, т.е. норму «привязать» к конкретной ситуации.</w:t>
      </w:r>
    </w:p>
    <w:p w:rsidR="007A071C" w:rsidRPr="00B22D22" w:rsidRDefault="007A071C" w:rsidP="007A071C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 New Roman"/>
        </w:rPr>
      </w:pPr>
      <w:r w:rsidRPr="00B22D22">
        <w:rPr>
          <w:rFonts w:eastAsia="Times New Roman" w:cs="Times New Roman"/>
        </w:rPr>
        <w:t>2) уяснение воли законодателя, которая может меняться с</w:t>
      </w:r>
      <w:r w:rsidR="00107560" w:rsidRPr="00B22D22">
        <w:rPr>
          <w:rFonts w:eastAsia="Times New Roman" w:cs="Times New Roman"/>
        </w:rPr>
        <w:t xml:space="preserve"> </w:t>
      </w:r>
      <w:r w:rsidRPr="00B22D22">
        <w:rPr>
          <w:rFonts w:eastAsia="Times New Roman" w:cs="Times New Roman"/>
        </w:rPr>
        <w:t xml:space="preserve">течением времени. </w:t>
      </w:r>
    </w:p>
    <w:p w:rsidR="007A071C" w:rsidRPr="00B22D22" w:rsidRDefault="007A071C" w:rsidP="007A071C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 New Roman"/>
        </w:rPr>
      </w:pPr>
      <w:r w:rsidRPr="00B22D22">
        <w:rPr>
          <w:rFonts w:eastAsia="Times New Roman" w:cs="Times New Roman"/>
        </w:rPr>
        <w:t>3) уяснение связей между нормами права. Дело в том, что нормы права действуют во взаимосвязи. Чтобы понять истинный смысл одной, надо отыскать несколько других, с которыми она связана, поскольку они могут работать только вместе.</w:t>
      </w:r>
    </w:p>
    <w:p w:rsidR="007A071C" w:rsidRPr="00B22D22" w:rsidRDefault="007A071C" w:rsidP="007A071C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 New Roman"/>
        </w:rPr>
      </w:pPr>
      <w:r w:rsidRPr="00B22D22">
        <w:rPr>
          <w:rFonts w:eastAsia="Times New Roman" w:cs="Times New Roman"/>
        </w:rPr>
        <w:t>4) уяснение любой формы речи, которая имеет определенную автономность от мысли. Нормы права выражаются посредством слов, предложений, формулировок. Для того чтобы понять их смысл и значение, логические связи между ними, необходимо проделать немалую мыслительную работу.</w:t>
      </w:r>
    </w:p>
    <w:p w:rsidR="007A071C" w:rsidRPr="00B22D22" w:rsidRDefault="007A071C" w:rsidP="007A071C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 New Roman"/>
        </w:rPr>
      </w:pPr>
      <w:r w:rsidRPr="00B22D22">
        <w:rPr>
          <w:rFonts w:eastAsia="Times New Roman" w:cs="Times New Roman"/>
        </w:rPr>
        <w:t>5) уяснение специальных те</w:t>
      </w:r>
      <w:r w:rsidR="00107560" w:rsidRPr="00B22D22">
        <w:rPr>
          <w:rFonts w:eastAsia="Times New Roman" w:cs="Times New Roman"/>
        </w:rPr>
        <w:t>рминов, юридических конструкций</w:t>
      </w:r>
      <w:r w:rsidRPr="00B22D22">
        <w:rPr>
          <w:rFonts w:eastAsia="Times New Roman" w:cs="Times New Roman"/>
        </w:rPr>
        <w:t xml:space="preserve">, системы отсылок и т.п.  </w:t>
      </w:r>
    </w:p>
    <w:p w:rsidR="007A071C" w:rsidRPr="00B22D22" w:rsidRDefault="007A071C" w:rsidP="007A071C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 New Roman"/>
        </w:rPr>
      </w:pPr>
      <w:r w:rsidRPr="00B22D22">
        <w:rPr>
          <w:rFonts w:eastAsia="Times New Roman" w:cs="Times New Roman"/>
        </w:rPr>
        <w:t xml:space="preserve">6) использование оценочных понятий, имеющих открытое содержание, или, иначе, неточных, неопределенных понятий.  </w:t>
      </w:r>
    </w:p>
    <w:p w:rsidR="007A071C" w:rsidRPr="00B22D22" w:rsidRDefault="007A071C" w:rsidP="007A071C">
      <w:pPr>
        <w:shd w:val="clear" w:color="auto" w:fill="FCFBF9"/>
        <w:spacing w:before="100" w:beforeAutospacing="1" w:after="100" w:afterAutospacing="1" w:line="360" w:lineRule="auto"/>
        <w:jc w:val="both"/>
        <w:rPr>
          <w:rFonts w:eastAsia="Times New Roman" w:cs="Times New Roman"/>
        </w:rPr>
      </w:pPr>
      <w:r w:rsidRPr="00B22D22">
        <w:rPr>
          <w:rFonts w:eastAsia="Times New Roman" w:cs="Times New Roman"/>
        </w:rPr>
        <w:t xml:space="preserve"> </w:t>
      </w:r>
      <w:r w:rsidRPr="00B22D22">
        <w:rPr>
          <w:rFonts w:eastAsia="Times New Roman" w:cs="Times New Roman"/>
          <w:bCs/>
        </w:rPr>
        <w:t>Субъективные причины</w:t>
      </w:r>
      <w:r w:rsidRPr="00B22D22">
        <w:rPr>
          <w:rFonts w:eastAsia="Times New Roman" w:cs="Times New Roman"/>
        </w:rPr>
        <w:t xml:space="preserve"> есть результат упущений субъектов правотворчества, и при внимательном отношении к делу создания нормативных актов они вполне могли быть устранены.  К ним </w:t>
      </w:r>
      <w:proofErr w:type="gramStart"/>
      <w:r w:rsidRPr="00B22D22">
        <w:rPr>
          <w:rFonts w:eastAsia="Times New Roman" w:cs="Times New Roman"/>
        </w:rPr>
        <w:t>относятся</w:t>
      </w:r>
      <w:proofErr w:type="gramEnd"/>
      <w:r w:rsidRPr="00B22D22">
        <w:rPr>
          <w:rFonts w:eastAsia="Times New Roman" w:cs="Times New Roman"/>
        </w:rPr>
        <w:t xml:space="preserve"> неумелое применение правил правотворческой техники (содержательных, логических, структурных, языковых); плохая редакция текста нормативного акта; отсутствие предвидения обстоятельств, при которых норма права будет применяться; отсутствие изменений в нормативном акте, когда изменились </w:t>
      </w:r>
      <w:r w:rsidRPr="00B22D22">
        <w:rPr>
          <w:rFonts w:eastAsia="Times New Roman" w:cs="Times New Roman"/>
        </w:rPr>
        <w:lastRenderedPageBreak/>
        <w:t>предполагаемые обстоятельства или появились новые; отсутствие специальных знаний авторов нормативного акта, который касается той или иной специальной области; наличие коллизий между нормативными актами, регулирующими один вопрос, и др.</w:t>
      </w:r>
    </w:p>
    <w:p w:rsidR="00A110AF" w:rsidRPr="00B22D22" w:rsidRDefault="000749D6" w:rsidP="00A110AF">
      <w:pPr>
        <w:spacing w:line="360" w:lineRule="auto"/>
        <w:jc w:val="both"/>
      </w:pPr>
      <w:r w:rsidRPr="00B22D22">
        <w:rPr>
          <w:rFonts w:eastAsia="Times New Roman" w:cs="Times New Roman"/>
        </w:rPr>
        <w:t>В качестве иллюстрации  можно привести публикацию в газете Коммерсантъ от 21.02.2018г. « Законодательство устало от перемен», в которой выражено мнение Президентского совета по кодификации законодательства</w:t>
      </w:r>
      <w:r w:rsidR="00A110AF" w:rsidRPr="00B22D22">
        <w:rPr>
          <w:rFonts w:eastAsia="Times New Roman" w:cs="Times New Roman"/>
        </w:rPr>
        <w:t xml:space="preserve"> о крайне низком качестве законотворческой деятельности правительства. Непрерывное внесение изменений в действующее законодательство делает его нормы «одноразовыми», подрывает доверие к правовой системе и препятствует формированию устойчивой судебной практики.</w:t>
      </w:r>
      <w:r w:rsidR="00A110AF" w:rsidRPr="00B22D22">
        <w:t xml:space="preserve"> Поводом для демарша Президентского совета по кодификации стал объемный законопроект Минэконом</w:t>
      </w:r>
      <w:r w:rsidR="00DE0B27" w:rsidRPr="00B22D22">
        <w:t>развития РФ</w:t>
      </w:r>
      <w:r w:rsidR="00A110AF" w:rsidRPr="00B22D22">
        <w:t xml:space="preserve">, вносящий изменения в действующий закон о </w:t>
      </w:r>
      <w:proofErr w:type="spellStart"/>
      <w:r w:rsidR="00A110AF" w:rsidRPr="00B22D22">
        <w:t>госрегистрации</w:t>
      </w:r>
      <w:proofErr w:type="spellEnd"/>
      <w:r w:rsidR="00A110AF" w:rsidRPr="00B22D22">
        <w:t xml:space="preserve"> недвижимости.</w:t>
      </w:r>
    </w:p>
    <w:p w:rsidR="00A110AF" w:rsidRPr="00B22D22" w:rsidRDefault="00A110AF" w:rsidP="00A110AF">
      <w:pPr>
        <w:spacing w:line="360" w:lineRule="auto"/>
        <w:jc w:val="both"/>
      </w:pPr>
      <w:r w:rsidRPr="00B22D22">
        <w:t xml:space="preserve">Подготовленный Минэкономразвития документ  вносит изменения в 218-ФЗ «О </w:t>
      </w:r>
      <w:proofErr w:type="spellStart"/>
      <w:r w:rsidRPr="00B22D22">
        <w:t>госрегистрации</w:t>
      </w:r>
      <w:proofErr w:type="spellEnd"/>
      <w:r w:rsidRPr="00B22D22">
        <w:t xml:space="preserve"> недвижимости», вступивший в силу с 1 января 2017 года. Целью законопроекта, разработанного по поручению правительства, является приведение законодательства в соответствие с правоприменительной практикой и сокращение сроков регистрации договоров участия в долевом строительстве. При этом 130-страничный документ изменяет и дополняет 52 из 72 статей действующего закона, в который (с момента принятия в 2015 году) изменения вносились уже 20 раз, указывается в проекте заключения совета по кодификации.</w:t>
      </w:r>
    </w:p>
    <w:p w:rsidR="00A110AF" w:rsidRPr="00B22D22" w:rsidRDefault="00A110AF" w:rsidP="00A110AF">
      <w:pPr>
        <w:spacing w:line="360" w:lineRule="auto"/>
        <w:jc w:val="both"/>
      </w:pPr>
      <w:r w:rsidRPr="00B22D22">
        <w:t xml:space="preserve"> По мнению президентских юристов, масштаб предлагаемой реформы «превышает все разумные и допустимые пределы» и свидетельствует о «чрезвычайно низком уровне законопроектной работы» при подготовке действующего закона.</w:t>
      </w:r>
    </w:p>
    <w:p w:rsidR="00A110AF" w:rsidRPr="00B22D22" w:rsidRDefault="00A110AF" w:rsidP="00A110AF">
      <w:pPr>
        <w:spacing w:line="360" w:lineRule="auto"/>
        <w:jc w:val="both"/>
      </w:pPr>
    </w:p>
    <w:p w:rsidR="00A110AF" w:rsidRPr="00B22D22" w:rsidRDefault="00A110AF" w:rsidP="00A110AF">
      <w:pPr>
        <w:spacing w:line="360" w:lineRule="auto"/>
        <w:jc w:val="both"/>
      </w:pPr>
      <w:r w:rsidRPr="00B22D22">
        <w:t xml:space="preserve">Впрочем, критикой конкретной законодательной инициативы совет не ограничился. Частое и масштабное изменение действующих норм является сложившейся и уже почти неизбежной практикой, что наносит колоссальный урон законодательству и правопорядку в целом, полагают там. Возведенная в принцип изменяемость федеральных законов приводит к утрате ими нормативного свойства, исключая возможность их применения в течение сколько-нибудь длительного времени, не говоря уже о формировании устойчивой судебной практики. «Такое положение дел является не просто нетерпимым с профессиональной юридической точки зрения, но и угрожающим формированию в гражданском обществе стереотипных моделей законопослушного поведения, поскольку </w:t>
      </w:r>
      <w:r w:rsidRPr="00B22D22">
        <w:lastRenderedPageBreak/>
        <w:t xml:space="preserve">почти любая норма почти любого закона фактически становится “одноразовой” и так воспринимается </w:t>
      </w:r>
      <w:proofErr w:type="spellStart"/>
      <w:r w:rsidRPr="00B22D22">
        <w:t>правоприменителями</w:t>
      </w:r>
      <w:proofErr w:type="spellEnd"/>
      <w:r w:rsidRPr="00B22D22">
        <w:t>»,— отмечается в проекте заключения.</w:t>
      </w:r>
    </w:p>
    <w:p w:rsidR="00A110AF" w:rsidRPr="00B22D22" w:rsidRDefault="00A110AF" w:rsidP="00A110AF">
      <w:pPr>
        <w:spacing w:line="360" w:lineRule="auto"/>
        <w:jc w:val="both"/>
      </w:pPr>
    </w:p>
    <w:p w:rsidR="00A110AF" w:rsidRPr="00B22D22" w:rsidRDefault="00A110AF" w:rsidP="00A110AF">
      <w:pPr>
        <w:spacing w:line="360" w:lineRule="auto"/>
        <w:jc w:val="both"/>
      </w:pPr>
      <w:r w:rsidRPr="00B22D22">
        <w:t xml:space="preserve">Попытку исправить недостатки действующего закона о регистрации в совете также признали неудачной: многие новеллы оказались не лучше заменяемых норм. Кроме того, эксперты выступили против ряда принципиальных положений документа, в том числе касающихся взаимодействия органов регистрации недвижимости и органов финансового мониторинга. В частности, поправки обязывают </w:t>
      </w:r>
      <w:proofErr w:type="spellStart"/>
      <w:r w:rsidRPr="00B22D22">
        <w:t>Росреестр</w:t>
      </w:r>
      <w:proofErr w:type="spellEnd"/>
      <w:r w:rsidRPr="00B22D22">
        <w:t xml:space="preserve"> вносить в ЕГРН сведения о запрете на сделки с недвижимостью, принадлежащей организациям и физлицам, заподозренным </w:t>
      </w:r>
      <w:proofErr w:type="spellStart"/>
      <w:r w:rsidRPr="00B22D22">
        <w:t>Росфинмониторингом</w:t>
      </w:r>
      <w:proofErr w:type="spellEnd"/>
      <w:r w:rsidRPr="00B22D22">
        <w:t xml:space="preserve"> в финансировании терроризма, но не включенным в соответствующий перечень. Предложения Минэкономики «свидетельствуют об ошибочном понимании разработчиками целей и задач самого существования государственного реестра» и его публичной достоверности, полагают эксперты. «Попытки превратить его в карательный орган, действующий в рамках непрозрачных административных процедур, должны отвергаться законодателем самым решительным образом»,— подчеркивают они. Неудачными названы и предложения по </w:t>
      </w:r>
      <w:proofErr w:type="spellStart"/>
      <w:r w:rsidRPr="00B22D22">
        <w:t>цифровизации</w:t>
      </w:r>
      <w:proofErr w:type="spellEnd"/>
      <w:r w:rsidRPr="00B22D22">
        <w:t xml:space="preserve"> реестра: они громоздки и трудны для понимания. «Любое закрепленное актом технологическое решение устареет еще до того, как </w:t>
      </w:r>
      <w:proofErr w:type="spellStart"/>
      <w:r w:rsidRPr="00B22D22">
        <w:t>правоприменители</w:t>
      </w:r>
      <w:proofErr w:type="spellEnd"/>
      <w:r w:rsidRPr="00B22D22">
        <w:t xml:space="preserve"> успеют его освоить, а потому должно быть вынесено за пределы закона»,— указывают в совете, настаивая на полной концептуальной переработке текста, а возможно, и некоторых подходов законопроекта.</w:t>
      </w:r>
    </w:p>
    <w:p w:rsidR="007A071C" w:rsidRPr="00B22D22" w:rsidRDefault="00A110AF" w:rsidP="007A071C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 New Roman"/>
        </w:rPr>
      </w:pPr>
      <w:r w:rsidRPr="00B22D22">
        <w:rPr>
          <w:rFonts w:eastAsia="Times New Roman" w:cs="Times New Roman"/>
        </w:rPr>
        <w:t>А теперь, собственно, об общей  проблематике</w:t>
      </w:r>
      <w:r w:rsidR="00062CAA" w:rsidRPr="00B22D22">
        <w:rPr>
          <w:rFonts w:eastAsia="Times New Roman" w:cs="Times New Roman"/>
        </w:rPr>
        <w:t xml:space="preserve"> кадастровой деятельности на примерах образования земельных участков на территории</w:t>
      </w:r>
      <w:proofErr w:type="gramStart"/>
      <w:r w:rsidR="00062CAA" w:rsidRPr="00B22D22">
        <w:rPr>
          <w:rFonts w:eastAsia="Times New Roman" w:cs="Times New Roman"/>
        </w:rPr>
        <w:t xml:space="preserve"> С</w:t>
      </w:r>
      <w:proofErr w:type="gramEnd"/>
      <w:r w:rsidR="00062CAA" w:rsidRPr="00B22D22">
        <w:rPr>
          <w:rFonts w:eastAsia="Times New Roman" w:cs="Times New Roman"/>
        </w:rPr>
        <w:t>анкт- Петербурга и Ленинградской области:</w:t>
      </w:r>
    </w:p>
    <w:p w:rsidR="00062CAA" w:rsidRPr="00B22D22" w:rsidRDefault="00062CAA" w:rsidP="00062CA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 w:cs="Times New Roman"/>
        </w:rPr>
      </w:pPr>
      <w:r w:rsidRPr="00B22D22">
        <w:rPr>
          <w:rFonts w:eastAsia="Times New Roman" w:cs="Times New Roman"/>
        </w:rPr>
        <w:t>Земельный участок как объект права собственности и иных вещных прав на землю является недвижимой вещью, которая представляет собой часть земной поверхности и имеет характеристики, позволяющие определить ее в качестве индивидуально определенной вещи (п.3 ст. 6 Земельного кодекса).</w:t>
      </w:r>
    </w:p>
    <w:p w:rsidR="00062CAA" w:rsidRPr="00B22D22" w:rsidRDefault="00062CAA" w:rsidP="00062CA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 w:cs="Times New Roman"/>
        </w:rPr>
      </w:pPr>
      <w:r w:rsidRPr="00B22D22">
        <w:rPr>
          <w:rFonts w:eastAsia="Times New Roman" w:cs="Times New Roman"/>
        </w:rPr>
        <w:t>Земельные участки образуются из земель, находящихся в государственной или муниципальной собственности. Образование земельных участков из других земельных участков осуществляется путем раздела, выдела, объединения, перераспределения земельных участков (п.1 ст. 11.2 Земельного кодекса).</w:t>
      </w:r>
    </w:p>
    <w:p w:rsidR="00062CAA" w:rsidRPr="00B22D22" w:rsidRDefault="00062CAA" w:rsidP="00062CA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 w:cs="Times New Roman"/>
        </w:rPr>
      </w:pPr>
    </w:p>
    <w:p w:rsidR="005F6DCD" w:rsidRPr="00B22D22" w:rsidRDefault="005F6DCD" w:rsidP="005F6DCD">
      <w:pPr>
        <w:spacing w:after="300" w:line="360" w:lineRule="auto"/>
        <w:jc w:val="both"/>
        <w:textAlignment w:val="baseline"/>
        <w:outlineLvl w:val="0"/>
        <w:rPr>
          <w:rFonts w:eastAsia="Times New Roman" w:cs="Times New Roman"/>
          <w:bCs/>
          <w:kern w:val="36"/>
        </w:rPr>
      </w:pPr>
      <w:proofErr w:type="gramStart"/>
      <w:r w:rsidRPr="00B22D22">
        <w:rPr>
          <w:rFonts w:eastAsia="Times New Roman" w:cs="Times New Roman"/>
          <w:bCs/>
          <w:kern w:val="36"/>
        </w:rPr>
        <w:lastRenderedPageBreak/>
        <w:t>Факт образования  объекта и регистрации права на него  должны найти отражение в Едином государственном реестре недвижимости, являющемся «сводом достоверных систематизированных сведений об учтенном в соответствии с настоящим Федеральным законом (от 13.07.2015 N 218-ФЗ «О государственной регистрации недвижимости») недвижимом имуществе, о зарегистрированных правах на такое недвижимое имущество, основаниях их возникновения, правообладателях, а также иных установленных в соответствии с настоящим Федеральным законом</w:t>
      </w:r>
      <w:proofErr w:type="gramEnd"/>
      <w:r w:rsidRPr="00B22D22">
        <w:rPr>
          <w:rFonts w:eastAsia="Times New Roman" w:cs="Times New Roman"/>
          <w:bCs/>
          <w:kern w:val="36"/>
        </w:rPr>
        <w:t xml:space="preserve"> сведений (ст.2), при этом « государственный кадастровый учет недвижимого имущества - внесение в Единый государственный реестр недвижимости </w:t>
      </w:r>
      <w:r w:rsidRPr="00B22D22">
        <w:rPr>
          <w:rFonts w:eastAsia="Times New Roman" w:cs="Times New Roman"/>
          <w:bCs/>
          <w:kern w:val="36"/>
          <w:u w:val="single"/>
        </w:rPr>
        <w:t>сведений</w:t>
      </w:r>
      <w:r w:rsidRPr="00B22D22">
        <w:rPr>
          <w:rFonts w:eastAsia="Times New Roman" w:cs="Times New Roman"/>
          <w:bCs/>
          <w:kern w:val="36"/>
        </w:rPr>
        <w:t xml:space="preserve"> о земельных участках, зданиях, сооружениях, помещениях, </w:t>
      </w:r>
      <w:proofErr w:type="spellStart"/>
      <w:r w:rsidRPr="00B22D22">
        <w:rPr>
          <w:rFonts w:eastAsia="Times New Roman" w:cs="Times New Roman"/>
          <w:bCs/>
          <w:kern w:val="36"/>
        </w:rPr>
        <w:t>машино</w:t>
      </w:r>
      <w:proofErr w:type="spellEnd"/>
      <w:r w:rsidRPr="00B22D22">
        <w:rPr>
          <w:rFonts w:eastAsia="Times New Roman" w:cs="Times New Roman"/>
          <w:bCs/>
          <w:kern w:val="36"/>
        </w:rPr>
        <w:t xml:space="preserve">-местах, об объектах незавершенного строительства, о единых недвижимых комплексах, а в случаях, установленных федеральным законом, и об иных объектах, которые прочно связаны с землей, то есть </w:t>
      </w:r>
      <w:proofErr w:type="gramStart"/>
      <w:r w:rsidRPr="00B22D22">
        <w:rPr>
          <w:rFonts w:eastAsia="Times New Roman" w:cs="Times New Roman"/>
          <w:bCs/>
          <w:kern w:val="36"/>
        </w:rPr>
        <w:t>перемещение</w:t>
      </w:r>
      <w:proofErr w:type="gramEnd"/>
      <w:r w:rsidRPr="00B22D22">
        <w:rPr>
          <w:rFonts w:eastAsia="Times New Roman" w:cs="Times New Roman"/>
          <w:bCs/>
          <w:kern w:val="36"/>
        </w:rPr>
        <w:t xml:space="preserve"> которых без несоразмерного ущерба их назначению невозможно (далее также - объекты недвижимости), </w:t>
      </w:r>
      <w:r w:rsidRPr="00B22D22">
        <w:rPr>
          <w:rFonts w:eastAsia="Times New Roman" w:cs="Times New Roman"/>
          <w:bCs/>
          <w:kern w:val="36"/>
          <w:u w:val="single"/>
        </w:rPr>
        <w:t>которые подтверждают существование такого объекта недвижимости с характеристиками, позволяющими определить его в качестве индивидуально-определенной вещи, или подтверждают прекращение его существования,</w:t>
      </w:r>
      <w:r w:rsidRPr="00B22D22">
        <w:rPr>
          <w:rFonts w:eastAsia="Times New Roman" w:cs="Times New Roman"/>
          <w:bCs/>
          <w:kern w:val="36"/>
        </w:rPr>
        <w:t xml:space="preserve"> а также иных предусмотренных настоящим Федеральным законом сведений об объектах недвижимости (ст.7).», в строго установленные   сроки.</w:t>
      </w:r>
    </w:p>
    <w:p w:rsidR="005F6DCD" w:rsidRPr="00B22D22" w:rsidRDefault="005F6DCD" w:rsidP="005F6DCD">
      <w:pPr>
        <w:spacing w:after="300" w:line="360" w:lineRule="auto"/>
        <w:jc w:val="both"/>
        <w:textAlignment w:val="baseline"/>
        <w:outlineLvl w:val="0"/>
        <w:rPr>
          <w:rFonts w:eastAsia="Times New Roman" w:cs="Times New Roman"/>
          <w:bCs/>
          <w:kern w:val="36"/>
        </w:rPr>
      </w:pPr>
      <w:r w:rsidRPr="00B22D22">
        <w:rPr>
          <w:rFonts w:eastAsia="Times New Roman" w:cs="Times New Roman"/>
          <w:bCs/>
          <w:kern w:val="36"/>
        </w:rPr>
        <w:t xml:space="preserve"> </w:t>
      </w:r>
      <w:proofErr w:type="gramStart"/>
      <w:r w:rsidRPr="00B22D22">
        <w:rPr>
          <w:rFonts w:eastAsia="Times New Roman" w:cs="Times New Roman"/>
          <w:bCs/>
          <w:kern w:val="36"/>
        </w:rPr>
        <w:t xml:space="preserve">В силу действующего законодательства Российской Федерации, объекты капитального строительства образуются в соответствии с требованиями к градостроительной деятельности, т.е. </w:t>
      </w:r>
      <w:r w:rsidRPr="00B22D22">
        <w:rPr>
          <w:rFonts w:eastAsia="Times New Roman" w:cs="Times New Roman"/>
          <w:bCs/>
          <w:spacing w:val="2"/>
          <w:kern w:val="36"/>
          <w:shd w:val="clear" w:color="auto" w:fill="FFFFFF"/>
        </w:rPr>
        <w:t xml:space="preserve">деятельности по развитию территорий, в том числе городов и иных поселений, осуществляемой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строительства, эксплуатации зданий, сооружений (Градостроительный Кодекс, ст.1),  </w:t>
      </w:r>
      <w:proofErr w:type="gramEnd"/>
    </w:p>
    <w:p w:rsidR="005F6DCD" w:rsidRPr="00B22D22" w:rsidRDefault="005F6DCD" w:rsidP="005F6DCD">
      <w:pPr>
        <w:widowControl w:val="0"/>
        <w:autoSpaceDE w:val="0"/>
        <w:autoSpaceDN w:val="0"/>
        <w:spacing w:line="360" w:lineRule="auto"/>
        <w:jc w:val="both"/>
        <w:rPr>
          <w:rFonts w:eastAsia="Times New Roman" w:cs="Times New Roman"/>
        </w:rPr>
      </w:pPr>
      <w:r w:rsidRPr="00B22D22">
        <w:rPr>
          <w:rFonts w:eastAsia="Times New Roman" w:cs="Times New Roman"/>
        </w:rPr>
        <w:t>Земельные участки образуются  в соответствии с требованиями, установленными Земельным кодексом, Градостроительным кодексом, Лесным кодексом, другими федеральными законами.</w:t>
      </w:r>
    </w:p>
    <w:p w:rsidR="005F6DCD" w:rsidRPr="00B22D22" w:rsidRDefault="005F6DCD" w:rsidP="005F6DCD">
      <w:pPr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lang w:eastAsia="en-US"/>
        </w:rPr>
      </w:pPr>
      <w:r w:rsidRPr="00B22D22">
        <w:rPr>
          <w:rFonts w:eastAsia="Times New Roman" w:cs="Times New Roman"/>
        </w:rPr>
        <w:t xml:space="preserve">Основные требования к образованию земельных участков  нашли отражение в Приказе Минэкономразвития России от 27.11.2014 № 762  «Об утверждении требований к подготовке схемы расположения земельного участка ….», в котором предписано учитывать при подготовке схемы расположения не только сведения государственного кадастра недвижимости об определенной территории, но и материалы и сведения  </w:t>
      </w:r>
      <w:r w:rsidRPr="00B22D22">
        <w:rPr>
          <w:rFonts w:eastAsia="Calibri" w:cs="Times New Roman"/>
          <w:lang w:eastAsia="en-US"/>
        </w:rPr>
        <w:t xml:space="preserve">утвержденных документов территориального планирования; правил землепользования и </w:t>
      </w:r>
      <w:r w:rsidRPr="00B22D22">
        <w:rPr>
          <w:rFonts w:eastAsia="Calibri" w:cs="Times New Roman"/>
          <w:lang w:eastAsia="en-US"/>
        </w:rPr>
        <w:lastRenderedPageBreak/>
        <w:t>застройки; проектов планировки территории; землеустроительной документации; положения об особо охраняемой природной территории; о зонах с особыми условиями использования территории; о земельных участках общего пользования и территориях общего пользования, красных линиях; о местоположении границ земельных участков, о местоположении зданий, сооружений (в том числе размещение которых предусмотрено государственными программами Российской Федерации, государственными программами субъекта Российской Федерации, адресными инвестиционными программами), объектов незавершенного строительства.</w:t>
      </w:r>
    </w:p>
    <w:p w:rsidR="005F6DCD" w:rsidRPr="00B22D22" w:rsidRDefault="005F6DCD" w:rsidP="005F6DCD">
      <w:pPr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lang w:eastAsia="en-US"/>
        </w:rPr>
      </w:pPr>
      <w:r w:rsidRPr="00B22D22">
        <w:rPr>
          <w:rFonts w:eastAsia="Calibri" w:cs="Times New Roman"/>
          <w:lang w:eastAsia="en-US"/>
        </w:rPr>
        <w:t xml:space="preserve">Т.е. до момента внесения информации о созданном объекте недвижимости, ЕГРН должен содержать информацию, являющуюся определяющей, необходимой, значимой и достаточной для факта создания объекта, внесенную </w:t>
      </w:r>
      <w:r w:rsidR="00DE0B27" w:rsidRPr="00B22D22">
        <w:rPr>
          <w:rFonts w:eastAsia="Calibri" w:cs="Times New Roman"/>
          <w:lang w:eastAsia="en-US"/>
        </w:rPr>
        <w:t xml:space="preserve">в реестр недвижимости </w:t>
      </w:r>
      <w:r w:rsidRPr="00B22D22">
        <w:rPr>
          <w:rFonts w:eastAsia="Calibri" w:cs="Times New Roman"/>
          <w:lang w:eastAsia="en-US"/>
        </w:rPr>
        <w:t xml:space="preserve">по </w:t>
      </w:r>
      <w:proofErr w:type="gramStart"/>
      <w:r w:rsidRPr="00B22D22">
        <w:rPr>
          <w:rFonts w:eastAsia="Calibri" w:cs="Times New Roman"/>
          <w:lang w:eastAsia="en-US"/>
        </w:rPr>
        <w:t>правилам</w:t>
      </w:r>
      <w:proofErr w:type="gramEnd"/>
      <w:r w:rsidRPr="00B22D22">
        <w:rPr>
          <w:rFonts w:eastAsia="Calibri" w:cs="Times New Roman"/>
          <w:lang w:eastAsia="en-US"/>
        </w:rPr>
        <w:t xml:space="preserve">  установленным Регулятором.</w:t>
      </w:r>
    </w:p>
    <w:p w:rsidR="00451D15" w:rsidRPr="00B22D22" w:rsidRDefault="00451D15" w:rsidP="005F6DCD">
      <w:pPr>
        <w:widowControl w:val="0"/>
        <w:autoSpaceDE w:val="0"/>
        <w:autoSpaceDN w:val="0"/>
        <w:spacing w:line="360" w:lineRule="auto"/>
        <w:jc w:val="both"/>
        <w:rPr>
          <w:rFonts w:eastAsia="Times New Roman" w:cs="Times New Roman"/>
        </w:rPr>
      </w:pPr>
    </w:p>
    <w:p w:rsidR="005F6DCD" w:rsidRPr="00B22D22" w:rsidRDefault="00B22D22" w:rsidP="005F6DCD">
      <w:pPr>
        <w:widowControl w:val="0"/>
        <w:autoSpaceDE w:val="0"/>
        <w:autoSpaceDN w:val="0"/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</w:t>
      </w:r>
      <w:r w:rsidR="005F6DCD" w:rsidRPr="00B22D22">
        <w:rPr>
          <w:rFonts w:eastAsia="Times New Roman" w:cs="Times New Roman"/>
        </w:rPr>
        <w:t xml:space="preserve">17 февраля 2017г. утверждено Распоряжение Правительства Санкт-Петербурга №12-рп «Об утверждении плана мероприятий («дорожных карт») по внедрению в Санкт-Петербурге целевых </w:t>
      </w:r>
      <w:proofErr w:type="gramStart"/>
      <w:r w:rsidR="005F6DCD" w:rsidRPr="00B22D22">
        <w:rPr>
          <w:rFonts w:eastAsia="Times New Roman" w:cs="Times New Roman"/>
        </w:rPr>
        <w:t>моделей упрощения процедур ведения бизнеса</w:t>
      </w:r>
      <w:proofErr w:type="gramEnd"/>
      <w:r w:rsidR="005F6DCD" w:rsidRPr="00B22D22">
        <w:rPr>
          <w:rFonts w:eastAsia="Times New Roman" w:cs="Times New Roman"/>
        </w:rPr>
        <w:t xml:space="preserve"> и повышения инвестиционной привлекательности Санкт-Петербурга». </w:t>
      </w:r>
    </w:p>
    <w:p w:rsidR="007A071C" w:rsidRPr="00B22D22" w:rsidRDefault="005F6DCD" w:rsidP="005F6DCD">
      <w:pPr>
        <w:spacing w:line="360" w:lineRule="auto"/>
        <w:jc w:val="both"/>
        <w:rPr>
          <w:rFonts w:eastAsia="Times New Roman" w:cs="Times New Roman"/>
        </w:rPr>
      </w:pPr>
      <w:r w:rsidRPr="00B22D22">
        <w:rPr>
          <w:rFonts w:eastAsia="Times New Roman" w:cs="Times New Roman"/>
        </w:rPr>
        <w:t xml:space="preserve"> </w:t>
      </w:r>
      <w:proofErr w:type="gramStart"/>
      <w:r w:rsidRPr="00B22D22">
        <w:rPr>
          <w:rFonts w:eastAsia="Times New Roman" w:cs="Times New Roman"/>
        </w:rPr>
        <w:t>В рамках плана мероприятий утверждены «Дорожные карты» по внедрению целевых моделей      "Постановка на кадастровый учет земельных участков и объектов недвижимого имущества" и "Регистрация права собственности на земельные участки и объекты недвижимого имущества", т.е.  конечной целью моделей является   фиксация факта возникновения объекта инвестирования и, как вишенка на торте,   регистрация  права собственности  Инвестора на образованный объект</w:t>
      </w:r>
      <w:r w:rsidR="006F6EE1" w:rsidRPr="00B22D22">
        <w:rPr>
          <w:rFonts w:eastAsia="Times New Roman" w:cs="Times New Roman"/>
        </w:rPr>
        <w:t>.</w:t>
      </w:r>
      <w:proofErr w:type="gramEnd"/>
    </w:p>
    <w:p w:rsidR="00451D15" w:rsidRPr="00B22D22" w:rsidRDefault="006F6EE1" w:rsidP="005F6DCD">
      <w:pPr>
        <w:spacing w:line="360" w:lineRule="auto"/>
        <w:jc w:val="both"/>
        <w:rPr>
          <w:rFonts w:eastAsia="Times New Roman" w:cs="Times New Roman"/>
        </w:rPr>
      </w:pPr>
      <w:r w:rsidRPr="00B22D22">
        <w:rPr>
          <w:rFonts w:eastAsia="Times New Roman" w:cs="Times New Roman"/>
        </w:rPr>
        <w:t>Являясь экспертом по оценке данных целевых моделей в Санкт-Петербурге, я буду опираться на цифры</w:t>
      </w:r>
      <w:r w:rsidR="00514FE4" w:rsidRPr="00B22D22">
        <w:rPr>
          <w:rFonts w:eastAsia="Times New Roman" w:cs="Times New Roman"/>
        </w:rPr>
        <w:t xml:space="preserve"> и информацию</w:t>
      </w:r>
      <w:r w:rsidRPr="00B22D22">
        <w:rPr>
          <w:rFonts w:eastAsia="Times New Roman" w:cs="Times New Roman"/>
        </w:rPr>
        <w:t xml:space="preserve">, полученные в ходе </w:t>
      </w:r>
      <w:r w:rsidR="00451D15" w:rsidRPr="00B22D22">
        <w:rPr>
          <w:rFonts w:eastAsia="Times New Roman" w:cs="Times New Roman"/>
        </w:rPr>
        <w:t xml:space="preserve"> </w:t>
      </w:r>
      <w:r w:rsidRPr="00B22D22">
        <w:rPr>
          <w:rFonts w:eastAsia="Times New Roman" w:cs="Times New Roman"/>
        </w:rPr>
        <w:t xml:space="preserve"> оценки (по состоянию на июль</w:t>
      </w:r>
      <w:r w:rsidR="00451D15" w:rsidRPr="00B22D22">
        <w:rPr>
          <w:rFonts w:eastAsia="Times New Roman" w:cs="Times New Roman"/>
        </w:rPr>
        <w:t xml:space="preserve"> 2017г), как на наиболее объективную информацию, иллюстрирующую проблематику.</w:t>
      </w:r>
    </w:p>
    <w:p w:rsidR="006F6EE1" w:rsidRPr="00B22D22" w:rsidRDefault="00451D15" w:rsidP="005F6DCD">
      <w:pPr>
        <w:spacing w:line="360" w:lineRule="auto"/>
        <w:jc w:val="both"/>
        <w:rPr>
          <w:rFonts w:eastAsia="Times New Roman" w:cs="Times New Roman"/>
        </w:rPr>
      </w:pPr>
      <w:r w:rsidRPr="00B22D22">
        <w:rPr>
          <w:rFonts w:eastAsia="Times New Roman" w:cs="Times New Roman"/>
        </w:rPr>
        <w:t xml:space="preserve"> </w:t>
      </w:r>
    </w:p>
    <w:p w:rsidR="006F6EE1" w:rsidRPr="00B22D22" w:rsidRDefault="006F6EE1" w:rsidP="006F6EE1">
      <w:pPr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lang w:eastAsia="en-US"/>
        </w:rPr>
      </w:pPr>
      <w:r w:rsidRPr="00B22D22">
        <w:rPr>
          <w:rFonts w:eastAsia="Calibri" w:cs="Times New Roman"/>
          <w:lang w:eastAsia="en-US"/>
        </w:rPr>
        <w:t>На   2-ой квартал 2017 года, в Санкт-Петербурге:</w:t>
      </w:r>
    </w:p>
    <w:p w:rsidR="006F6EE1" w:rsidRPr="00B22D22" w:rsidRDefault="006F6EE1" w:rsidP="006F6EE1">
      <w:pPr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lang w:eastAsia="en-US"/>
        </w:rPr>
      </w:pPr>
      <w:r w:rsidRPr="00B22D22">
        <w:rPr>
          <w:rFonts w:eastAsia="Calibri" w:cs="Times New Roman"/>
          <w:lang w:eastAsia="en-US"/>
        </w:rPr>
        <w:t>- доля протяженности границ между субъектами Российской Федерации, сведения о которых внесены в Единый государственный реестр недвижимости, в общей протяженности границ между субъектами Российской Федерации при целевом значении 25%, составила 0;</w:t>
      </w:r>
    </w:p>
    <w:p w:rsidR="006F6EE1" w:rsidRPr="00B22D22" w:rsidRDefault="006F6EE1" w:rsidP="006F6EE1">
      <w:pPr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lang w:eastAsia="en-US"/>
        </w:rPr>
      </w:pPr>
      <w:r w:rsidRPr="00B22D22">
        <w:rPr>
          <w:rFonts w:eastAsia="Calibri" w:cs="Times New Roman"/>
          <w:lang w:eastAsia="en-US"/>
        </w:rPr>
        <w:t xml:space="preserve">- доля муниципальных образований субъекта Российской Федерации, </w:t>
      </w:r>
      <w:proofErr w:type="gramStart"/>
      <w:r w:rsidRPr="00B22D22">
        <w:rPr>
          <w:rFonts w:eastAsia="Calibri" w:cs="Times New Roman"/>
          <w:lang w:eastAsia="en-US"/>
        </w:rPr>
        <w:t>сведения</w:t>
      </w:r>
      <w:proofErr w:type="gramEnd"/>
      <w:r w:rsidRPr="00B22D22">
        <w:rPr>
          <w:rFonts w:eastAsia="Calibri" w:cs="Times New Roman"/>
          <w:lang w:eastAsia="en-US"/>
        </w:rPr>
        <w:t xml:space="preserve"> о границах которых внесены в Единый государственный реестр недвижимости, в общем количестве </w:t>
      </w:r>
      <w:r w:rsidRPr="00B22D22">
        <w:rPr>
          <w:rFonts w:eastAsia="Calibri" w:cs="Times New Roman"/>
          <w:lang w:eastAsia="en-US"/>
        </w:rPr>
        <w:lastRenderedPageBreak/>
        <w:t>муниципальных образований субъекта Российской Федерации при целевом значении 55%, составила 1, 8%;</w:t>
      </w:r>
    </w:p>
    <w:p w:rsidR="006F6EE1" w:rsidRPr="00B22D22" w:rsidRDefault="006F6EE1" w:rsidP="006F6EE1">
      <w:pPr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lang w:eastAsia="en-US"/>
        </w:rPr>
      </w:pPr>
      <w:r w:rsidRPr="00B22D22">
        <w:rPr>
          <w:rFonts w:eastAsia="Calibri" w:cs="Times New Roman"/>
          <w:u w:val="single"/>
          <w:lang w:eastAsia="en-US"/>
        </w:rPr>
        <w:t>При 100% текущем значении доли муниципальных образований</w:t>
      </w:r>
      <w:r w:rsidR="00451D15" w:rsidRPr="00B22D22">
        <w:rPr>
          <w:rFonts w:eastAsia="Calibri" w:cs="Times New Roman"/>
          <w:u w:val="single"/>
          <w:lang w:eastAsia="en-US"/>
        </w:rPr>
        <w:t xml:space="preserve"> Санкт-Петербурга</w:t>
      </w:r>
      <w:r w:rsidRPr="00B22D22">
        <w:rPr>
          <w:rFonts w:eastAsia="Calibri" w:cs="Times New Roman"/>
          <w:u w:val="single"/>
          <w:lang w:eastAsia="en-US"/>
        </w:rPr>
        <w:t xml:space="preserve"> с утвержденными генеральными планами и планами землепользования и застройки территории</w:t>
      </w:r>
      <w:r w:rsidRPr="00B22D22">
        <w:rPr>
          <w:rFonts w:eastAsia="Calibri" w:cs="Times New Roman"/>
          <w:lang w:eastAsia="en-US"/>
        </w:rPr>
        <w:t xml:space="preserve">, информация о   территориальном планировании  Санкт-Петербурга в ЕГРН отсутствует. </w:t>
      </w:r>
    </w:p>
    <w:p w:rsidR="006F6EE1" w:rsidRPr="00B22D22" w:rsidRDefault="006F6EE1" w:rsidP="006F6EE1">
      <w:pPr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lang w:eastAsia="en-US"/>
        </w:rPr>
      </w:pPr>
      <w:r w:rsidRPr="00B22D22">
        <w:rPr>
          <w:rFonts w:eastAsia="Calibri" w:cs="Times New Roman"/>
          <w:lang w:eastAsia="en-US"/>
        </w:rPr>
        <w:t>Т.е. на июль 2017г. в ЕГРН отсутствуют границы субъекта, муниципальных образований, генерального плана, правил землепользования и застройки города.</w:t>
      </w:r>
    </w:p>
    <w:p w:rsidR="006F6EE1" w:rsidRPr="00B22D22" w:rsidRDefault="006F6EE1" w:rsidP="006F6EE1">
      <w:pPr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lang w:eastAsia="en-US"/>
        </w:rPr>
      </w:pPr>
      <w:r w:rsidRPr="00B22D22">
        <w:rPr>
          <w:rFonts w:eastAsia="Calibri" w:cs="Times New Roman"/>
          <w:lang w:eastAsia="en-US"/>
        </w:rPr>
        <w:t xml:space="preserve"> Особо следует отметить и отсутствие картографической основы ведения кадастра, т.е. отсутствует значительная и значимая  информация, используемая кадастровыми инженерами при осуществлении кадастровой деятельности.</w:t>
      </w:r>
    </w:p>
    <w:p w:rsidR="006F6EE1" w:rsidRPr="00B22D22" w:rsidRDefault="006F6EE1" w:rsidP="006F6EE1">
      <w:pPr>
        <w:shd w:val="clear" w:color="auto" w:fill="FFFFFF"/>
        <w:autoSpaceDE w:val="0"/>
        <w:autoSpaceDN w:val="0"/>
        <w:adjustRightInd w:val="0"/>
        <w:spacing w:before="100" w:beforeAutospacing="1" w:line="360" w:lineRule="auto"/>
        <w:jc w:val="both"/>
        <w:rPr>
          <w:rFonts w:eastAsia="Calibri" w:cs="Times New Roman"/>
          <w:lang w:eastAsia="en-US"/>
        </w:rPr>
      </w:pPr>
      <w:r w:rsidRPr="00B22D22">
        <w:rPr>
          <w:rFonts w:eastAsia="Calibri" w:cs="Times New Roman"/>
          <w:lang w:eastAsia="en-US"/>
        </w:rPr>
        <w:t xml:space="preserve">Информация территориального зонирования и планирования, картографическая основа </w:t>
      </w:r>
      <w:r w:rsidR="00451D15" w:rsidRPr="00B22D22">
        <w:rPr>
          <w:rFonts w:eastAsia="Calibri" w:cs="Times New Roman"/>
          <w:lang w:eastAsia="en-US"/>
        </w:rPr>
        <w:t>нашли свое отражение</w:t>
      </w:r>
      <w:r w:rsidRPr="00B22D22">
        <w:rPr>
          <w:rFonts w:eastAsia="Calibri" w:cs="Times New Roman"/>
          <w:lang w:eastAsia="en-US"/>
        </w:rPr>
        <w:t xml:space="preserve"> в региональной геоинформационной системе Санкт-Петербурга, с учетом сведений которой ИОГВ принимают решение об утверждении Схемы расположения земельного участка на кадастровом плане территории. В соответствии с   Требованиями  Закона Санкт-Петербурга от  25 декабря 2015 года N 879-174, наряду с требованиями установленными Приказом Минэкономразвития от 27.11.2014 г.  №762, в субъекте установлены дополнительные  причины отказа в утверждении схемы расположения земельного участка. </w:t>
      </w:r>
      <w:proofErr w:type="gramStart"/>
      <w:r w:rsidRPr="00B22D22">
        <w:rPr>
          <w:rFonts w:cs="Times New Roman"/>
          <w:lang w:eastAsia="en-US"/>
        </w:rPr>
        <w:t>Основной причиной отказа в утверждении схемы</w:t>
      </w:r>
      <w:r w:rsidR="00451D15" w:rsidRPr="00B22D22">
        <w:rPr>
          <w:rFonts w:cs="Times New Roman"/>
          <w:lang w:eastAsia="en-US"/>
        </w:rPr>
        <w:t xml:space="preserve"> </w:t>
      </w:r>
      <w:r w:rsidRPr="00B22D22">
        <w:rPr>
          <w:rFonts w:cs="Times New Roman"/>
          <w:lang w:eastAsia="en-US"/>
        </w:rPr>
        <w:t xml:space="preserve">   является отсутствие в государственных информационных системах Санкт-Петербурга (далее - РГИС),  сведений  позволяющих установить соответствие точности и методов определения координат характерных точек границ образуемого земельного участка (образуемых земельных участков), приведенных в схеме расположения, требованиям к точности и методам определения координат характерных точек границ земельного участка, установленным органом нормативно-правового регулирования в сфере кадастровых отношений.</w:t>
      </w:r>
      <w:proofErr w:type="gramEnd"/>
    </w:p>
    <w:p w:rsidR="006F6EE1" w:rsidRPr="00B22D22" w:rsidRDefault="006F6EE1" w:rsidP="006F6EE1">
      <w:pPr>
        <w:widowControl w:val="0"/>
        <w:autoSpaceDE w:val="0"/>
        <w:autoSpaceDN w:val="0"/>
        <w:spacing w:line="360" w:lineRule="auto"/>
        <w:jc w:val="both"/>
        <w:rPr>
          <w:rFonts w:eastAsia="Times New Roman" w:cs="Times New Roman"/>
        </w:rPr>
      </w:pPr>
      <w:r w:rsidRPr="00B22D22">
        <w:rPr>
          <w:rFonts w:eastAsia="Times New Roman" w:cs="Times New Roman"/>
        </w:rPr>
        <w:t>В Санкт-Петербурге</w:t>
      </w:r>
      <w:r w:rsidR="00451D15" w:rsidRPr="00B22D22">
        <w:rPr>
          <w:rFonts w:eastAsia="Times New Roman" w:cs="Times New Roman"/>
        </w:rPr>
        <w:t xml:space="preserve"> (в отличие от других субъектов РФ)</w:t>
      </w:r>
      <w:r w:rsidRPr="00B22D22">
        <w:rPr>
          <w:rFonts w:eastAsia="Times New Roman" w:cs="Times New Roman"/>
        </w:rPr>
        <w:t xml:space="preserve"> подготовленная    Схема расположения</w:t>
      </w:r>
      <w:r w:rsidR="00451D15" w:rsidRPr="00B22D22">
        <w:rPr>
          <w:rFonts w:eastAsia="Times New Roman" w:cs="Times New Roman"/>
        </w:rPr>
        <w:t xml:space="preserve"> </w:t>
      </w:r>
      <w:r w:rsidRPr="00B22D22">
        <w:rPr>
          <w:rFonts w:eastAsia="Times New Roman" w:cs="Times New Roman"/>
        </w:rPr>
        <w:t xml:space="preserve">  является   окончательным, а не проектным  решением   границ образуемого  земельного участка, принятым на основании сведений РГИС.  В случае положительного решения уполномоченных органов о   возможности образования участка, границы участка не подлежат уточнению при выполнении кадастровых работ (межевого плана). </w:t>
      </w:r>
    </w:p>
    <w:p w:rsidR="006F6EE1" w:rsidRPr="00B22D22" w:rsidRDefault="006F6EE1" w:rsidP="006F6EE1">
      <w:pPr>
        <w:widowControl w:val="0"/>
        <w:autoSpaceDE w:val="0"/>
        <w:autoSpaceDN w:val="0"/>
        <w:spacing w:line="360" w:lineRule="auto"/>
        <w:jc w:val="both"/>
        <w:rPr>
          <w:rFonts w:eastAsia="Times New Roman" w:cs="Times New Roman"/>
        </w:rPr>
      </w:pPr>
      <w:r w:rsidRPr="00B22D22">
        <w:rPr>
          <w:rFonts w:eastAsia="Times New Roman" w:cs="Times New Roman"/>
        </w:rPr>
        <w:t xml:space="preserve">По сути, подготовка межевого плана земельного участка - это конвертация результатов ранее выполненных работ из программного продукта, в котором готовится информация </w:t>
      </w:r>
      <w:r w:rsidRPr="00B22D22">
        <w:rPr>
          <w:rFonts w:eastAsia="Times New Roman" w:cs="Times New Roman"/>
        </w:rPr>
        <w:lastRenderedPageBreak/>
        <w:t>для внесения в РГИС в программный продукт, в котором вносится информация в  ЕГРН.</w:t>
      </w:r>
    </w:p>
    <w:p w:rsidR="006F6EE1" w:rsidRPr="00B22D22" w:rsidRDefault="006F6EE1" w:rsidP="006F6EE1">
      <w:pPr>
        <w:widowControl w:val="0"/>
        <w:autoSpaceDE w:val="0"/>
        <w:autoSpaceDN w:val="0"/>
        <w:spacing w:line="360" w:lineRule="auto"/>
        <w:jc w:val="both"/>
        <w:rPr>
          <w:rFonts w:eastAsia="Times New Roman" w:cs="Times New Roman"/>
        </w:rPr>
      </w:pPr>
      <w:r w:rsidRPr="00B22D22">
        <w:rPr>
          <w:rFonts w:eastAsia="Times New Roman" w:cs="Times New Roman"/>
        </w:rPr>
        <w:t>Целевое  значение показателей   подготовки межевого плана  составляет  15 дней. Текущее значение показателя в Санкт-Петербурге составляет 10 дней и менее.</w:t>
      </w:r>
    </w:p>
    <w:p w:rsidR="006F6EE1" w:rsidRPr="00B22D22" w:rsidRDefault="006F6EE1" w:rsidP="006F6EE1">
      <w:pPr>
        <w:widowControl w:val="0"/>
        <w:autoSpaceDE w:val="0"/>
        <w:autoSpaceDN w:val="0"/>
        <w:spacing w:line="360" w:lineRule="auto"/>
        <w:jc w:val="both"/>
        <w:rPr>
          <w:rFonts w:eastAsia="Times New Roman" w:cs="Times New Roman"/>
        </w:rPr>
      </w:pPr>
      <w:r w:rsidRPr="00B22D22">
        <w:rPr>
          <w:rFonts w:eastAsia="Times New Roman" w:cs="Times New Roman"/>
        </w:rPr>
        <w:t xml:space="preserve">С учетом изложенного выше очевидно, что в  Санкт-Петербурге достижение целевого значения обеспечено изменением порядка и правил </w:t>
      </w:r>
      <w:proofErr w:type="gramStart"/>
      <w:r w:rsidRPr="00B22D22">
        <w:rPr>
          <w:rFonts w:eastAsia="Times New Roman" w:cs="Times New Roman"/>
        </w:rPr>
        <w:t>подготовки</w:t>
      </w:r>
      <w:proofErr w:type="gramEnd"/>
      <w:r w:rsidRPr="00B22D22">
        <w:rPr>
          <w:rFonts w:eastAsia="Times New Roman" w:cs="Times New Roman"/>
        </w:rPr>
        <w:t xml:space="preserve"> как  Схемы расположения земельного участка, так  и   межевого плана земельного участка. Правомочность  </w:t>
      </w:r>
      <w:proofErr w:type="gramStart"/>
      <w:r w:rsidRPr="00B22D22">
        <w:rPr>
          <w:rFonts w:eastAsia="Times New Roman" w:cs="Times New Roman"/>
        </w:rPr>
        <w:t>изменений порядка подготовки схемы расположения</w:t>
      </w:r>
      <w:proofErr w:type="gramEnd"/>
      <w:r w:rsidRPr="00B22D22">
        <w:rPr>
          <w:rFonts w:eastAsia="Times New Roman" w:cs="Times New Roman"/>
        </w:rPr>
        <w:t xml:space="preserve"> установлена Законом Санкт-Петербурга на срок до 2020г.</w:t>
      </w:r>
    </w:p>
    <w:p w:rsidR="006F6EE1" w:rsidRPr="00B22D22" w:rsidRDefault="006F6EE1" w:rsidP="006F6EE1">
      <w:pPr>
        <w:widowControl w:val="0"/>
        <w:autoSpaceDE w:val="0"/>
        <w:autoSpaceDN w:val="0"/>
        <w:spacing w:line="360" w:lineRule="auto"/>
        <w:jc w:val="both"/>
        <w:rPr>
          <w:rFonts w:eastAsia="Times New Roman" w:cs="Times New Roman"/>
        </w:rPr>
      </w:pPr>
      <w:r w:rsidRPr="00B22D22">
        <w:rPr>
          <w:rFonts w:eastAsia="Times New Roman" w:cs="Times New Roman"/>
        </w:rPr>
        <w:t xml:space="preserve">Показатели целевой модели «Постановка на кадастровый учет» по г. Санкт-Петербургу </w:t>
      </w:r>
    </w:p>
    <w:tbl>
      <w:tblPr>
        <w:tblStyle w:val="a8"/>
        <w:tblW w:w="10031" w:type="dxa"/>
        <w:tblLook w:val="01E0" w:firstRow="1" w:lastRow="1" w:firstColumn="1" w:lastColumn="1" w:noHBand="0" w:noVBand="0"/>
      </w:tblPr>
      <w:tblGrid>
        <w:gridCol w:w="2518"/>
        <w:gridCol w:w="2410"/>
        <w:gridCol w:w="1276"/>
        <w:gridCol w:w="1275"/>
        <w:gridCol w:w="1276"/>
        <w:gridCol w:w="1276"/>
      </w:tblGrid>
      <w:tr w:rsidR="006F6EE1" w:rsidRPr="006F6EE1" w:rsidTr="005504D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E1" w:rsidRPr="006F6EE1" w:rsidRDefault="006F6EE1" w:rsidP="006F6EE1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F6EE1">
              <w:rPr>
                <w:rFonts w:eastAsia="Times New Roman" w:cs="Times New Roman"/>
                <w:sz w:val="18"/>
                <w:szCs w:val="18"/>
              </w:rPr>
              <w:t>Наименование фактора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E1" w:rsidRPr="006F6EE1" w:rsidRDefault="006F6EE1" w:rsidP="006F6EE1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F6EE1">
              <w:rPr>
                <w:rFonts w:eastAsia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E1" w:rsidRPr="006F6EE1" w:rsidRDefault="006F6EE1" w:rsidP="006F6EE1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F6EE1">
              <w:rPr>
                <w:rFonts w:eastAsia="Times New Roman" w:cs="Times New Roman"/>
                <w:sz w:val="18"/>
                <w:szCs w:val="18"/>
              </w:rPr>
              <w:t>На 01.01.2017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E1" w:rsidRPr="006F6EE1" w:rsidRDefault="006F6EE1" w:rsidP="006F6EE1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F6EE1">
              <w:rPr>
                <w:rFonts w:eastAsia="Times New Roman" w:cs="Times New Roman"/>
                <w:sz w:val="18"/>
                <w:szCs w:val="18"/>
              </w:rPr>
              <w:t>На</w:t>
            </w:r>
          </w:p>
          <w:p w:rsidR="006F6EE1" w:rsidRPr="006F6EE1" w:rsidRDefault="006F6EE1" w:rsidP="006F6EE1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F6EE1">
              <w:rPr>
                <w:rFonts w:eastAsia="Times New Roman" w:cs="Times New Roman"/>
                <w:sz w:val="18"/>
                <w:szCs w:val="18"/>
              </w:rPr>
              <w:t xml:space="preserve"> 01.07.2017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E1" w:rsidRPr="006F6EE1" w:rsidRDefault="006F6EE1" w:rsidP="006F6EE1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F6EE1">
              <w:rPr>
                <w:rFonts w:eastAsia="Times New Roman" w:cs="Times New Roman"/>
                <w:sz w:val="18"/>
                <w:szCs w:val="18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E1" w:rsidRPr="006F6EE1" w:rsidRDefault="006F6EE1" w:rsidP="006F6EE1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F6EE1">
              <w:rPr>
                <w:rFonts w:eastAsia="Times New Roman" w:cs="Times New Roman"/>
                <w:sz w:val="18"/>
                <w:szCs w:val="18"/>
              </w:rPr>
              <w:t xml:space="preserve">Плановое </w:t>
            </w:r>
          </w:p>
          <w:p w:rsidR="006F6EE1" w:rsidRPr="006F6EE1" w:rsidRDefault="006F6EE1" w:rsidP="006F6EE1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F6EE1">
              <w:rPr>
                <w:rFonts w:eastAsia="Times New Roman" w:cs="Times New Roman"/>
                <w:sz w:val="18"/>
                <w:szCs w:val="18"/>
              </w:rPr>
              <w:t>значение на 31.12.2017</w:t>
            </w:r>
          </w:p>
        </w:tc>
      </w:tr>
      <w:tr w:rsidR="006F6EE1" w:rsidRPr="006F6EE1" w:rsidTr="005504D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E1" w:rsidRPr="006F6EE1" w:rsidRDefault="006F6EE1" w:rsidP="006F6EE1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F6EE1">
              <w:rPr>
                <w:rFonts w:eastAsia="Times New Roman" w:cs="Times New Roman"/>
                <w:sz w:val="18"/>
                <w:szCs w:val="18"/>
              </w:rPr>
              <w:t>Фактор 1.4. «Срок утверждения схемы расположения земельного участка на кадастровом плане территории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E1" w:rsidRPr="006F6EE1" w:rsidRDefault="006F6EE1" w:rsidP="006F6EE1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F6EE1">
              <w:rPr>
                <w:rFonts w:eastAsia="Times New Roman" w:cs="Times New Roman"/>
                <w:sz w:val="18"/>
                <w:szCs w:val="18"/>
              </w:rPr>
              <w:t>Предельный срок утверждения схемы расположения земельного участка на кадастровом плане территории, дней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E1" w:rsidRPr="006F6EE1" w:rsidRDefault="006F6EE1" w:rsidP="006F6EE1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F6EE1">
              <w:rPr>
                <w:rFonts w:eastAsia="Times New Roman" w:cs="Times New Roman"/>
                <w:sz w:val="18"/>
                <w:szCs w:val="18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E1" w:rsidRPr="006F6EE1" w:rsidRDefault="006F6EE1" w:rsidP="006F6EE1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F6EE1">
              <w:rPr>
                <w:rFonts w:eastAsia="Times New Roman" w:cs="Times New Roman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E1" w:rsidRPr="006F6EE1" w:rsidRDefault="006F6EE1" w:rsidP="006F6EE1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F6EE1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E1" w:rsidRPr="006F6EE1" w:rsidRDefault="006F6EE1" w:rsidP="006F6EE1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F6EE1">
              <w:rPr>
                <w:rFonts w:eastAsia="Times New Roman" w:cs="Times New Roman"/>
                <w:sz w:val="18"/>
                <w:szCs w:val="18"/>
              </w:rPr>
              <w:t>18</w:t>
            </w:r>
          </w:p>
        </w:tc>
      </w:tr>
      <w:tr w:rsidR="006F6EE1" w:rsidRPr="006F6EE1" w:rsidTr="005504D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E1" w:rsidRPr="006F6EE1" w:rsidRDefault="006F6EE1" w:rsidP="006F6EE1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F6EE1">
              <w:rPr>
                <w:rFonts w:eastAsia="Times New Roman" w:cs="Times New Roman"/>
                <w:sz w:val="18"/>
                <w:szCs w:val="18"/>
              </w:rPr>
              <w:t>Фактор 2.1. «Срок подготовки межевого и технического планов, акта обследования»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E1" w:rsidRPr="006F6EE1" w:rsidRDefault="006F6EE1" w:rsidP="006F6EE1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F6EE1">
              <w:rPr>
                <w:rFonts w:eastAsia="Times New Roman" w:cs="Times New Roman"/>
                <w:sz w:val="18"/>
                <w:szCs w:val="18"/>
              </w:rPr>
              <w:t>Предельный срок подготовки межевого и технического планов, акта обследования  (без учета срока согласования границ земельных участков), дней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E1" w:rsidRPr="006F6EE1" w:rsidRDefault="006F6EE1" w:rsidP="006F6EE1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F6EE1"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E1" w:rsidRPr="006F6EE1" w:rsidRDefault="006F6EE1" w:rsidP="006F6EE1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F6EE1"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E1" w:rsidRPr="006F6EE1" w:rsidRDefault="006F6EE1" w:rsidP="006F6EE1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F6EE1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E1" w:rsidRPr="006F6EE1" w:rsidRDefault="006F6EE1" w:rsidP="006F6EE1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F6EE1">
              <w:rPr>
                <w:rFonts w:eastAsia="Times New Roman" w:cs="Times New Roman"/>
                <w:sz w:val="18"/>
                <w:szCs w:val="18"/>
              </w:rPr>
              <w:t>15</w:t>
            </w:r>
          </w:p>
        </w:tc>
      </w:tr>
      <w:tr w:rsidR="006F6EE1" w:rsidRPr="006F6EE1" w:rsidTr="005504D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E1" w:rsidRPr="006F6EE1" w:rsidRDefault="006F6EE1" w:rsidP="006F6EE1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F6EE1">
              <w:rPr>
                <w:rFonts w:eastAsia="Times New Roman" w:cs="Times New Roman"/>
                <w:sz w:val="18"/>
                <w:szCs w:val="18"/>
              </w:rPr>
              <w:t>Фактор 2.2.1. Информация о приостановлениях в осуществлении кадастрового учета и единой учетно-регистрационной процедуре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E1" w:rsidRPr="006F6EE1" w:rsidRDefault="006F6EE1" w:rsidP="006F6EE1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F6EE1">
              <w:rPr>
                <w:rFonts w:eastAsia="Times New Roman" w:cs="Times New Roman"/>
                <w:sz w:val="18"/>
                <w:szCs w:val="18"/>
              </w:rPr>
              <w:t>Доля приостановлений,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E1" w:rsidRPr="006F6EE1" w:rsidRDefault="006F6EE1" w:rsidP="006F6EE1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F6EE1">
              <w:rPr>
                <w:rFonts w:eastAsia="Times New Roman" w:cs="Times New Roman"/>
                <w:sz w:val="18"/>
                <w:szCs w:val="18"/>
              </w:rPr>
              <w:t>18,63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E1" w:rsidRPr="006F6EE1" w:rsidRDefault="006F6EE1" w:rsidP="006F6EE1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F6EE1">
              <w:rPr>
                <w:rFonts w:eastAsia="Times New Roman" w:cs="Times New Roman"/>
                <w:sz w:val="18"/>
                <w:szCs w:val="18"/>
              </w:rPr>
              <w:t>32,15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E1" w:rsidRPr="006F6EE1" w:rsidRDefault="006F6EE1" w:rsidP="006F6EE1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F6EE1">
              <w:rPr>
                <w:rFonts w:eastAsia="Times New Roman" w:cs="Times New Roman"/>
                <w:sz w:val="18"/>
                <w:szCs w:val="18"/>
              </w:rPr>
              <w:t>+13,52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E1" w:rsidRPr="006F6EE1" w:rsidRDefault="006F6EE1" w:rsidP="006F6EE1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F6EE1">
              <w:rPr>
                <w:rFonts w:eastAsia="Times New Roman" w:cs="Times New Roman"/>
                <w:sz w:val="18"/>
                <w:szCs w:val="18"/>
              </w:rPr>
              <w:t>18</w:t>
            </w:r>
          </w:p>
        </w:tc>
      </w:tr>
      <w:tr w:rsidR="006F6EE1" w:rsidRPr="006F6EE1" w:rsidTr="005504D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E1" w:rsidRDefault="006F6EE1" w:rsidP="006F6EE1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F6EE1">
              <w:rPr>
                <w:rFonts w:eastAsia="Times New Roman" w:cs="Times New Roman"/>
                <w:sz w:val="18"/>
                <w:szCs w:val="18"/>
              </w:rPr>
              <w:t xml:space="preserve">Фактор 2.2.2. Информация об отказах </w:t>
            </w:r>
          </w:p>
          <w:p w:rsidR="006F6EE1" w:rsidRPr="006F6EE1" w:rsidRDefault="006F6EE1" w:rsidP="006F6EE1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F6EE1">
              <w:rPr>
                <w:rFonts w:eastAsia="Times New Roman" w:cs="Times New Roman"/>
                <w:sz w:val="18"/>
                <w:szCs w:val="18"/>
              </w:rPr>
              <w:t>в осуществлении кадастрового учета и единой учетно-регистрационной процедуре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E1" w:rsidRPr="006F6EE1" w:rsidRDefault="006F6EE1" w:rsidP="006F6EE1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F6EE1">
              <w:rPr>
                <w:rFonts w:eastAsia="Times New Roman" w:cs="Times New Roman"/>
                <w:sz w:val="18"/>
                <w:szCs w:val="18"/>
              </w:rPr>
              <w:t>Доля отказов,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E1" w:rsidRPr="006F6EE1" w:rsidRDefault="006F6EE1" w:rsidP="006F6EE1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F6EE1">
              <w:rPr>
                <w:rFonts w:eastAsia="Times New Roman" w:cs="Times New Roman"/>
                <w:sz w:val="18"/>
                <w:szCs w:val="18"/>
              </w:rPr>
              <w:t>13,63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E1" w:rsidRPr="006F6EE1" w:rsidRDefault="006F6EE1" w:rsidP="006F6EE1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F6EE1">
              <w:rPr>
                <w:rFonts w:eastAsia="Times New Roman" w:cs="Times New Roman"/>
                <w:sz w:val="18"/>
                <w:szCs w:val="18"/>
              </w:rPr>
              <w:t>14,01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E1" w:rsidRPr="006F6EE1" w:rsidRDefault="006F6EE1" w:rsidP="006F6EE1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F6EE1">
              <w:rPr>
                <w:rFonts w:eastAsia="Times New Roman" w:cs="Times New Roman"/>
                <w:sz w:val="18"/>
                <w:szCs w:val="18"/>
              </w:rPr>
              <w:t>+0,38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E1" w:rsidRPr="006F6EE1" w:rsidRDefault="006F6EE1" w:rsidP="006F6EE1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F6EE1"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</w:tr>
      <w:tr w:rsidR="006F6EE1" w:rsidRPr="006F6EE1" w:rsidTr="005504D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E1" w:rsidRPr="006F6EE1" w:rsidRDefault="006F6EE1" w:rsidP="006F6EE1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F6EE1">
              <w:rPr>
                <w:rFonts w:eastAsia="Times New Roman" w:cs="Times New Roman"/>
                <w:sz w:val="18"/>
                <w:szCs w:val="18"/>
              </w:rPr>
              <w:t>Фактор 3.1. «Уровень использования электронной услуги по постановке на кадастровый учет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E1" w:rsidRPr="006F6EE1" w:rsidRDefault="006F6EE1" w:rsidP="006F6EE1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F6EE1">
              <w:rPr>
                <w:rFonts w:eastAsia="Times New Roman" w:cs="Times New Roman"/>
                <w:sz w:val="18"/>
                <w:szCs w:val="18"/>
              </w:rPr>
              <w:t>Доля услуг по кадастровому учету в электронной форме (без учета МФЦ),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E1" w:rsidRPr="006F6EE1" w:rsidRDefault="006F6EE1" w:rsidP="006F6EE1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F6EE1">
              <w:rPr>
                <w:rFonts w:eastAsia="Times New Roman" w:cs="Times New Roman"/>
                <w:sz w:val="18"/>
                <w:szCs w:val="18"/>
              </w:rPr>
              <w:t>86,59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E1" w:rsidRPr="006F6EE1" w:rsidRDefault="006F6EE1" w:rsidP="006F6EE1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F6EE1">
              <w:rPr>
                <w:rFonts w:eastAsia="Times New Roman" w:cs="Times New Roman"/>
                <w:sz w:val="18"/>
                <w:szCs w:val="18"/>
              </w:rPr>
              <w:t>20,72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E1" w:rsidRPr="006F6EE1" w:rsidRDefault="006F6EE1" w:rsidP="006F6EE1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F6EE1">
              <w:rPr>
                <w:rFonts w:eastAsia="Times New Roman" w:cs="Times New Roman"/>
                <w:sz w:val="18"/>
                <w:szCs w:val="18"/>
              </w:rPr>
              <w:t>-65,87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E1" w:rsidRPr="006F6EE1" w:rsidRDefault="006F6EE1" w:rsidP="006F6EE1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F6EE1">
              <w:rPr>
                <w:rFonts w:eastAsia="Times New Roman" w:cs="Times New Roman"/>
                <w:sz w:val="18"/>
                <w:szCs w:val="18"/>
              </w:rPr>
              <w:t>45</w:t>
            </w:r>
          </w:p>
        </w:tc>
      </w:tr>
    </w:tbl>
    <w:p w:rsidR="006F6EE1" w:rsidRPr="006F6EE1" w:rsidRDefault="006F6EE1" w:rsidP="006F6EE1">
      <w:pPr>
        <w:widowControl w:val="0"/>
        <w:autoSpaceDE w:val="0"/>
        <w:autoSpaceDN w:val="0"/>
        <w:spacing w:line="360" w:lineRule="auto"/>
        <w:jc w:val="both"/>
        <w:rPr>
          <w:rFonts w:eastAsia="Times New Roman" w:cs="Times New Roman"/>
          <w:b/>
          <w:sz w:val="28"/>
          <w:szCs w:val="28"/>
        </w:rPr>
      </w:pPr>
    </w:p>
    <w:p w:rsidR="00451D15" w:rsidRPr="00B22D22" w:rsidRDefault="006F6EE1" w:rsidP="006F6EE1">
      <w:pPr>
        <w:widowControl w:val="0"/>
        <w:autoSpaceDE w:val="0"/>
        <w:autoSpaceDN w:val="0"/>
        <w:spacing w:line="360" w:lineRule="auto"/>
        <w:jc w:val="both"/>
        <w:rPr>
          <w:rFonts w:eastAsia="Times New Roman" w:cs="Times New Roman"/>
        </w:rPr>
      </w:pPr>
      <w:r w:rsidRPr="00B22D22">
        <w:rPr>
          <w:rFonts w:eastAsia="Times New Roman" w:cs="Times New Roman"/>
        </w:rPr>
        <w:t>В период с 01.01.2017 по 01.07.2017г. в Санкт-Петербурге отмечен резкий рост (на 13,52%) приостановлений в осуществлении кадастрового учета и единой учетно-регистрационной процедур</w:t>
      </w:r>
      <w:r w:rsidR="00514FE4" w:rsidRPr="00B22D22">
        <w:rPr>
          <w:rFonts w:eastAsia="Times New Roman" w:cs="Times New Roman"/>
        </w:rPr>
        <w:t>ы</w:t>
      </w:r>
      <w:r w:rsidRPr="00B22D22">
        <w:rPr>
          <w:rFonts w:eastAsia="Times New Roman" w:cs="Times New Roman"/>
        </w:rPr>
        <w:t xml:space="preserve">. На начало третьего  квартала показатель составляет 32, 15%, </w:t>
      </w:r>
      <w:r w:rsidRPr="00B22D22">
        <w:rPr>
          <w:rFonts w:eastAsia="Times New Roman" w:cs="Times New Roman"/>
        </w:rPr>
        <w:lastRenderedPageBreak/>
        <w:t xml:space="preserve">что обусловлено не только качеством работ кадастровых инженеров, но и  изменениями  в законодательстве в части лиц, которые имеют право подавать заявления на учетно-регистрационные действия.  </w:t>
      </w:r>
    </w:p>
    <w:p w:rsidR="006F6EE1" w:rsidRPr="00B22D22" w:rsidRDefault="00514FE4" w:rsidP="006F6EE1">
      <w:pPr>
        <w:widowControl w:val="0"/>
        <w:autoSpaceDE w:val="0"/>
        <w:autoSpaceDN w:val="0"/>
        <w:spacing w:line="360" w:lineRule="auto"/>
        <w:jc w:val="both"/>
        <w:rPr>
          <w:rFonts w:eastAsia="Times New Roman" w:cs="Times New Roman"/>
        </w:rPr>
      </w:pPr>
      <w:r w:rsidRPr="00B22D22">
        <w:rPr>
          <w:rFonts w:eastAsia="Times New Roman" w:cs="Times New Roman"/>
        </w:rPr>
        <w:t xml:space="preserve">         </w:t>
      </w:r>
      <w:r w:rsidR="006F6EE1" w:rsidRPr="00B22D22">
        <w:rPr>
          <w:rFonts w:eastAsia="Times New Roman" w:cs="Times New Roman"/>
        </w:rPr>
        <w:t xml:space="preserve">Реструктуризация исполнительных органов государственной власти Санкт-Петербурга, произошедшая в течение </w:t>
      </w:r>
      <w:r w:rsidRPr="00B22D22">
        <w:rPr>
          <w:rFonts w:eastAsia="Times New Roman" w:cs="Times New Roman"/>
        </w:rPr>
        <w:t xml:space="preserve"> </w:t>
      </w:r>
      <w:r w:rsidR="006F6EE1" w:rsidRPr="00B22D22">
        <w:rPr>
          <w:rFonts w:eastAsia="Times New Roman" w:cs="Times New Roman"/>
        </w:rPr>
        <w:t xml:space="preserve">года, привела к изменению профессиональной подготовленности чиновников к выполняемым действиям, явилась дополнительной, не профильной, и не свойственной ранее нагрузкой. Не последнее место в причинах столь выраженного роста приостановлений занимает неравномерно поступающее в органы </w:t>
      </w:r>
      <w:proofErr w:type="spellStart"/>
      <w:r w:rsidR="006F6EE1" w:rsidRPr="00B22D22">
        <w:rPr>
          <w:rFonts w:eastAsia="Times New Roman" w:cs="Times New Roman"/>
        </w:rPr>
        <w:t>Росреестра</w:t>
      </w:r>
      <w:proofErr w:type="spellEnd"/>
      <w:r w:rsidR="006F6EE1" w:rsidRPr="00B22D22">
        <w:rPr>
          <w:rFonts w:eastAsia="Times New Roman" w:cs="Times New Roman"/>
        </w:rPr>
        <w:t xml:space="preserve"> количество документов, требование выдерживать резко сокращенные сроки на их обработку, а также изменение порядка и логистики в действиях сотрудников кадастровых палат и регистраторов. Привязка выдерживания сроков учетно-регистрационных действий к оплате труда сотрудников </w:t>
      </w:r>
      <w:proofErr w:type="spellStart"/>
      <w:r w:rsidR="006F6EE1" w:rsidRPr="00B22D22">
        <w:rPr>
          <w:rFonts w:eastAsia="Times New Roman" w:cs="Times New Roman"/>
        </w:rPr>
        <w:t>Росреестра</w:t>
      </w:r>
      <w:proofErr w:type="spellEnd"/>
      <w:r w:rsidR="006F6EE1" w:rsidRPr="00B22D22">
        <w:rPr>
          <w:rFonts w:eastAsia="Times New Roman" w:cs="Times New Roman"/>
        </w:rPr>
        <w:t>, привела к появлению части приостановлений учетных и учетно-регистрационных действий по формальному признаку.</w:t>
      </w:r>
    </w:p>
    <w:p w:rsidR="00451D15" w:rsidRPr="00B22D22" w:rsidRDefault="00451D15" w:rsidP="006F6EE1">
      <w:pPr>
        <w:widowControl w:val="0"/>
        <w:autoSpaceDE w:val="0"/>
        <w:autoSpaceDN w:val="0"/>
        <w:spacing w:line="360" w:lineRule="auto"/>
        <w:jc w:val="both"/>
        <w:rPr>
          <w:rFonts w:eastAsia="Times New Roman" w:cs="Times New Roman"/>
        </w:rPr>
      </w:pPr>
    </w:p>
    <w:p w:rsidR="006F6EE1" w:rsidRPr="00B22D22" w:rsidRDefault="006F6EE1" w:rsidP="006F6EE1">
      <w:pPr>
        <w:widowControl w:val="0"/>
        <w:autoSpaceDE w:val="0"/>
        <w:autoSpaceDN w:val="0"/>
        <w:spacing w:line="360" w:lineRule="auto"/>
        <w:jc w:val="both"/>
        <w:rPr>
          <w:rFonts w:eastAsia="Times New Roman" w:cs="Times New Roman"/>
        </w:rPr>
      </w:pPr>
      <w:r w:rsidRPr="00B22D22">
        <w:rPr>
          <w:rFonts w:eastAsia="Times New Roman" w:cs="Times New Roman"/>
        </w:rPr>
        <w:t>По состоянию на начало 2017года уровень использования электронной услуги по постановке на кадастровый учет в Санкт-Петербурге составлял  86,59%, что объяснялось возможностью кадастровых инженеров подавать заявления на образование объектов самостоятельно,   контролировать их прохождение, своевременно исправляя недочеты.</w:t>
      </w:r>
    </w:p>
    <w:p w:rsidR="006F6EE1" w:rsidRPr="00B22D22" w:rsidRDefault="006F6EE1" w:rsidP="006F6EE1">
      <w:pPr>
        <w:widowControl w:val="0"/>
        <w:autoSpaceDE w:val="0"/>
        <w:autoSpaceDN w:val="0"/>
        <w:spacing w:line="360" w:lineRule="auto"/>
        <w:jc w:val="both"/>
        <w:rPr>
          <w:rFonts w:eastAsia="Times New Roman" w:cs="Times New Roman"/>
        </w:rPr>
      </w:pPr>
      <w:r w:rsidRPr="00B22D22">
        <w:rPr>
          <w:rFonts w:eastAsia="Times New Roman" w:cs="Times New Roman"/>
        </w:rPr>
        <w:t xml:space="preserve">Сокращение доли данной услуги с введением в силу ФЗ-218 до 20,72% обусловлено необходимостью выделения средств бюджета </w:t>
      </w:r>
      <w:proofErr w:type="spellStart"/>
      <w:r w:rsidRPr="00B22D22">
        <w:rPr>
          <w:rFonts w:eastAsia="Times New Roman" w:cs="Times New Roman"/>
        </w:rPr>
        <w:t>субьекта</w:t>
      </w:r>
      <w:proofErr w:type="spellEnd"/>
      <w:r w:rsidRPr="00B22D22">
        <w:rPr>
          <w:rFonts w:eastAsia="Times New Roman" w:cs="Times New Roman"/>
        </w:rPr>
        <w:t xml:space="preserve"> на установление необходимых программных продуктов, созданию новых рабочих мест, обучению сотрудников, определению, совместно с Управлением </w:t>
      </w:r>
      <w:proofErr w:type="spellStart"/>
      <w:r w:rsidRPr="00B22D22">
        <w:rPr>
          <w:rFonts w:eastAsia="Times New Roman" w:cs="Times New Roman"/>
        </w:rPr>
        <w:t>Росреестра</w:t>
      </w:r>
      <w:proofErr w:type="spellEnd"/>
      <w:r w:rsidRPr="00B22D22">
        <w:rPr>
          <w:rFonts w:eastAsia="Times New Roman" w:cs="Times New Roman"/>
        </w:rPr>
        <w:t xml:space="preserve"> по г. Санкт-Петербургу,  порядка осуществления и прохождения процедур.</w:t>
      </w:r>
    </w:p>
    <w:p w:rsidR="00451D15" w:rsidRPr="00B22D22" w:rsidRDefault="00451D15" w:rsidP="006F6EE1">
      <w:pPr>
        <w:widowControl w:val="0"/>
        <w:autoSpaceDE w:val="0"/>
        <w:autoSpaceDN w:val="0"/>
        <w:spacing w:line="360" w:lineRule="auto"/>
        <w:jc w:val="both"/>
        <w:rPr>
          <w:rFonts w:eastAsia="Times New Roman" w:cs="Times New Roman"/>
        </w:rPr>
      </w:pPr>
    </w:p>
    <w:p w:rsidR="006F6EE1" w:rsidRPr="00B22D22" w:rsidRDefault="006F6EE1" w:rsidP="00451D15">
      <w:pPr>
        <w:widowControl w:val="0"/>
        <w:autoSpaceDE w:val="0"/>
        <w:autoSpaceDN w:val="0"/>
        <w:spacing w:line="360" w:lineRule="auto"/>
        <w:jc w:val="both"/>
        <w:rPr>
          <w:rFonts w:eastAsia="Times New Roman" w:cs="Times New Roman"/>
          <w:color w:val="131313"/>
        </w:rPr>
      </w:pPr>
      <w:r w:rsidRPr="00B22D22">
        <w:rPr>
          <w:rFonts w:eastAsia="Times New Roman" w:cs="Times New Roman"/>
        </w:rPr>
        <w:t>Особо хочу ост</w:t>
      </w:r>
      <w:r w:rsidR="00514FE4" w:rsidRPr="00B22D22">
        <w:rPr>
          <w:rFonts w:eastAsia="Times New Roman" w:cs="Times New Roman"/>
        </w:rPr>
        <w:t xml:space="preserve">ановиться на следующем критерии: </w:t>
      </w:r>
      <w:r w:rsidRPr="00B22D22">
        <w:rPr>
          <w:rFonts w:eastAsia="Times New Roman" w:cs="Times New Roman"/>
          <w:bCs/>
          <w:spacing w:val="1"/>
        </w:rPr>
        <w:t>Профессионализм</w:t>
      </w:r>
      <w:r w:rsidR="00514FE4" w:rsidRPr="00B22D22">
        <w:rPr>
          <w:rFonts w:eastAsia="Times New Roman" w:cs="Times New Roman"/>
          <w:bCs/>
          <w:spacing w:val="1"/>
        </w:rPr>
        <w:t xml:space="preserve"> </w:t>
      </w:r>
      <w:r w:rsidRPr="00B22D22">
        <w:rPr>
          <w:rFonts w:eastAsia="Times New Roman" w:cs="Times New Roman"/>
          <w:bCs/>
          <w:spacing w:val="1"/>
        </w:rPr>
        <w:t xml:space="preserve"> участников кадастрового учета</w:t>
      </w:r>
      <w:r w:rsidRPr="00B22D22">
        <w:rPr>
          <w:rFonts w:eastAsia="Times New Roman" w:cs="Times New Roman"/>
        </w:rPr>
        <w:t xml:space="preserve">. </w:t>
      </w:r>
      <w:r w:rsidR="00451D15" w:rsidRPr="00B22D22">
        <w:rPr>
          <w:rFonts w:eastAsia="Times New Roman" w:cs="Times New Roman"/>
        </w:rPr>
        <w:t xml:space="preserve"> </w:t>
      </w:r>
    </w:p>
    <w:p w:rsidR="006F6EE1" w:rsidRPr="00B22D22" w:rsidRDefault="006F6EE1" w:rsidP="006F6EE1">
      <w:pPr>
        <w:shd w:val="clear" w:color="auto" w:fill="FFFFFF"/>
        <w:spacing w:line="360" w:lineRule="auto"/>
        <w:jc w:val="both"/>
        <w:textAlignment w:val="top"/>
        <w:rPr>
          <w:rFonts w:eastAsia="Times New Roman" w:cs="Times New Roman"/>
          <w:color w:val="131313"/>
        </w:rPr>
      </w:pPr>
    </w:p>
    <w:p w:rsidR="00514FE4" w:rsidRPr="00B22D22" w:rsidRDefault="006F6EE1" w:rsidP="006F6EE1">
      <w:pPr>
        <w:shd w:val="clear" w:color="auto" w:fill="FFFFFF"/>
        <w:spacing w:line="360" w:lineRule="auto"/>
        <w:jc w:val="both"/>
        <w:textAlignment w:val="top"/>
        <w:rPr>
          <w:rFonts w:eastAsia="Times New Roman" w:cs="Times New Roman"/>
          <w:color w:val="131313"/>
        </w:rPr>
      </w:pPr>
      <w:proofErr w:type="gramStart"/>
      <w:r w:rsidRPr="00B22D22">
        <w:rPr>
          <w:rFonts w:eastAsia="Times New Roman" w:cs="Times New Roman"/>
          <w:color w:val="131313"/>
        </w:rPr>
        <w:t xml:space="preserve">Целевыми моделями предусмотрены необходимые меры для повышения эффективности прохождения этапов: проведение анализа причин приостановлений и отказов в осуществлении государственного кадастрового учета, </w:t>
      </w:r>
      <w:r w:rsidRPr="00B22D22">
        <w:rPr>
          <w:rFonts w:eastAsia="Times New Roman" w:cs="Times New Roman"/>
          <w:color w:val="131313"/>
          <w:u w:val="single"/>
        </w:rPr>
        <w:t>в том числе в целях выявления типичных ошибок кадастровых инженеров</w:t>
      </w:r>
      <w:r w:rsidRPr="00B22D22">
        <w:rPr>
          <w:rFonts w:eastAsia="Times New Roman" w:cs="Times New Roman"/>
          <w:color w:val="131313"/>
        </w:rPr>
        <w:t>, а также в целях осуществления контроля за деятельностью органов регистрации прав в части правомерности принятия решений о приостановлении или отказе в осуществлении государственного кадастрового учета;</w:t>
      </w:r>
      <w:proofErr w:type="gramEnd"/>
      <w:r w:rsidRPr="00B22D22">
        <w:rPr>
          <w:rFonts w:eastAsia="Times New Roman" w:cs="Times New Roman"/>
          <w:color w:val="131313"/>
        </w:rPr>
        <w:t xml:space="preserve"> </w:t>
      </w:r>
      <w:proofErr w:type="gramStart"/>
      <w:r w:rsidRPr="00B22D22">
        <w:rPr>
          <w:rFonts w:eastAsia="Times New Roman" w:cs="Times New Roman"/>
          <w:color w:val="131313"/>
        </w:rPr>
        <w:t xml:space="preserve">снижение количества приостановлений и отказов в осуществлении государственного </w:t>
      </w:r>
      <w:r w:rsidRPr="00B22D22">
        <w:rPr>
          <w:rFonts w:eastAsia="Times New Roman" w:cs="Times New Roman"/>
          <w:color w:val="131313"/>
        </w:rPr>
        <w:lastRenderedPageBreak/>
        <w:t>кадастрового учета за счет повышения уровня профессиональных знаний кадастровых инженеров; обеспечение деятельности апелляционной комиссии по рассмотрению заявлений об обжаловании решений о приостановлении государственного кадастрового учета; осуществление мониторинга деятельности кадастровых инженеров (наличие рейтингов, проведение анализа качества деятельности); организация взаимодействия с саморегулируемыми организациями кадастровых инженеров</w:t>
      </w:r>
      <w:r w:rsidR="00514FE4" w:rsidRPr="00B22D22">
        <w:rPr>
          <w:rFonts w:eastAsia="Times New Roman" w:cs="Times New Roman"/>
          <w:color w:val="131313"/>
        </w:rPr>
        <w:t>.</w:t>
      </w:r>
      <w:proofErr w:type="gramEnd"/>
    </w:p>
    <w:p w:rsidR="000F735A" w:rsidRPr="00B22D22" w:rsidRDefault="006F6EE1" w:rsidP="006F6EE1">
      <w:pPr>
        <w:shd w:val="clear" w:color="auto" w:fill="FFFFFF"/>
        <w:spacing w:line="360" w:lineRule="auto"/>
        <w:jc w:val="both"/>
        <w:textAlignment w:val="top"/>
        <w:rPr>
          <w:rFonts w:eastAsia="Times New Roman" w:cs="Times New Roman"/>
          <w:color w:val="131313"/>
        </w:rPr>
      </w:pPr>
      <w:r w:rsidRPr="00B22D22">
        <w:rPr>
          <w:rFonts w:eastAsia="Times New Roman" w:cs="Times New Roman"/>
          <w:color w:val="131313"/>
        </w:rPr>
        <w:t xml:space="preserve">Требуется отметить, что допущения о возможности ошибочности в действиях сотрудников </w:t>
      </w:r>
      <w:proofErr w:type="spellStart"/>
      <w:r w:rsidRPr="00B22D22">
        <w:rPr>
          <w:rFonts w:eastAsia="Times New Roman" w:cs="Times New Roman"/>
          <w:color w:val="131313"/>
        </w:rPr>
        <w:t>Росреестра</w:t>
      </w:r>
      <w:proofErr w:type="spellEnd"/>
      <w:r w:rsidRPr="00B22D22">
        <w:rPr>
          <w:rFonts w:eastAsia="Times New Roman" w:cs="Times New Roman"/>
          <w:color w:val="131313"/>
        </w:rPr>
        <w:t xml:space="preserve">, в том числе типичных, повышении ими уровня своих профессиональных знаний, требований к образовательному цензу, анализу качества деятельности сотрудников </w:t>
      </w:r>
      <w:proofErr w:type="spellStart"/>
      <w:r w:rsidRPr="00B22D22">
        <w:rPr>
          <w:rFonts w:eastAsia="Times New Roman" w:cs="Times New Roman"/>
          <w:color w:val="131313"/>
        </w:rPr>
        <w:t>Росреестра</w:t>
      </w:r>
      <w:proofErr w:type="spellEnd"/>
      <w:r w:rsidRPr="00B22D22">
        <w:rPr>
          <w:rFonts w:eastAsia="Times New Roman" w:cs="Times New Roman"/>
          <w:color w:val="131313"/>
        </w:rPr>
        <w:t xml:space="preserve">  данными моделями и этапами</w:t>
      </w:r>
      <w:r w:rsidR="000F735A" w:rsidRPr="00B22D22">
        <w:rPr>
          <w:rFonts w:eastAsia="Times New Roman" w:cs="Times New Roman"/>
          <w:color w:val="131313"/>
        </w:rPr>
        <w:t>, впрочем,</w:t>
      </w:r>
      <w:r w:rsidR="00451D15" w:rsidRPr="00B22D22">
        <w:rPr>
          <w:rFonts w:eastAsia="Times New Roman" w:cs="Times New Roman"/>
          <w:color w:val="131313"/>
        </w:rPr>
        <w:t xml:space="preserve">  как</w:t>
      </w:r>
      <w:r w:rsidRPr="00B22D22">
        <w:rPr>
          <w:rFonts w:eastAsia="Times New Roman" w:cs="Times New Roman"/>
          <w:color w:val="131313"/>
        </w:rPr>
        <w:t xml:space="preserve"> </w:t>
      </w:r>
      <w:r w:rsidR="00451D15" w:rsidRPr="00B22D22">
        <w:rPr>
          <w:rFonts w:eastAsia="Times New Roman" w:cs="Times New Roman"/>
          <w:color w:val="131313"/>
        </w:rPr>
        <w:t xml:space="preserve">в законодательстве, </w:t>
      </w:r>
      <w:r w:rsidRPr="00B22D22">
        <w:rPr>
          <w:rFonts w:eastAsia="Times New Roman" w:cs="Times New Roman"/>
          <w:color w:val="131313"/>
        </w:rPr>
        <w:t xml:space="preserve">не предусмотрено. </w:t>
      </w:r>
    </w:p>
    <w:p w:rsidR="006F6EE1" w:rsidRPr="00B22D22" w:rsidRDefault="006F6EE1" w:rsidP="006F6EE1">
      <w:pPr>
        <w:shd w:val="clear" w:color="auto" w:fill="FFFFFF"/>
        <w:spacing w:line="360" w:lineRule="auto"/>
        <w:jc w:val="both"/>
        <w:textAlignment w:val="top"/>
        <w:rPr>
          <w:rFonts w:eastAsia="Times New Roman" w:cs="Times New Roman"/>
          <w:color w:val="131313"/>
        </w:rPr>
      </w:pPr>
      <w:r w:rsidRPr="00B22D22">
        <w:rPr>
          <w:rFonts w:eastAsia="Times New Roman" w:cs="Times New Roman"/>
          <w:color w:val="131313"/>
        </w:rPr>
        <w:t>«Жена Цезаря вне подозрений!»</w:t>
      </w:r>
      <w:r w:rsidR="000F735A" w:rsidRPr="00B22D22">
        <w:rPr>
          <w:rFonts w:eastAsia="Times New Roman" w:cs="Times New Roman"/>
          <w:color w:val="131313"/>
        </w:rPr>
        <w:t>, несмотря на то, что Гражданский кодекс</w:t>
      </w:r>
      <w:r w:rsidRPr="00B22D22">
        <w:rPr>
          <w:rFonts w:eastAsia="Times New Roman" w:cs="Times New Roman"/>
          <w:color w:val="131313"/>
        </w:rPr>
        <w:t xml:space="preserve"> РФ </w:t>
      </w:r>
      <w:r w:rsidR="000F735A" w:rsidRPr="00B22D22">
        <w:rPr>
          <w:rFonts w:eastAsia="Times New Roman" w:cs="Times New Roman"/>
          <w:color w:val="131313"/>
        </w:rPr>
        <w:t>устанавливает норму о</w:t>
      </w:r>
      <w:r w:rsidRPr="00B22D22">
        <w:rPr>
          <w:rFonts w:eastAsia="Times New Roman" w:cs="Times New Roman"/>
          <w:color w:val="131313"/>
        </w:rPr>
        <w:t xml:space="preserve"> необратимости действия закона (ГК РФ, ст.4)</w:t>
      </w:r>
      <w:r w:rsidR="000F735A" w:rsidRPr="00B22D22">
        <w:rPr>
          <w:rFonts w:eastAsia="Times New Roman" w:cs="Times New Roman"/>
          <w:color w:val="131313"/>
        </w:rPr>
        <w:t>,</w:t>
      </w:r>
      <w:r w:rsidRPr="00B22D22">
        <w:rPr>
          <w:rFonts w:eastAsia="Times New Roman" w:cs="Times New Roman"/>
          <w:color w:val="131313"/>
        </w:rPr>
        <w:t xml:space="preserve"> и ранее законом допускалась возможность </w:t>
      </w:r>
      <w:r w:rsidR="000F735A" w:rsidRPr="00B22D22">
        <w:rPr>
          <w:rFonts w:eastAsia="Times New Roman" w:cs="Times New Roman"/>
          <w:color w:val="131313"/>
        </w:rPr>
        <w:t xml:space="preserve"> </w:t>
      </w:r>
      <w:proofErr w:type="gramStart"/>
      <w:r w:rsidRPr="00B22D22">
        <w:rPr>
          <w:rFonts w:eastAsia="Times New Roman" w:cs="Times New Roman"/>
          <w:color w:val="131313"/>
        </w:rPr>
        <w:t>ошибок</w:t>
      </w:r>
      <w:proofErr w:type="gramEnd"/>
      <w:r w:rsidRPr="00B22D22">
        <w:rPr>
          <w:rFonts w:eastAsia="Times New Roman" w:cs="Times New Roman"/>
          <w:color w:val="131313"/>
        </w:rPr>
        <w:t xml:space="preserve"> как при выполнении кадастровых действий, так и при ведении кадастра. </w:t>
      </w:r>
    </w:p>
    <w:p w:rsidR="006F6EE1" w:rsidRPr="00B22D22" w:rsidRDefault="000F735A" w:rsidP="006F6EE1">
      <w:pPr>
        <w:shd w:val="clear" w:color="auto" w:fill="FFFFFF"/>
        <w:spacing w:line="360" w:lineRule="auto"/>
        <w:jc w:val="both"/>
        <w:textAlignment w:val="top"/>
        <w:rPr>
          <w:rFonts w:eastAsia="Times New Roman" w:cs="Times New Roman"/>
          <w:color w:val="131313"/>
        </w:rPr>
      </w:pPr>
      <w:r w:rsidRPr="00B22D22">
        <w:rPr>
          <w:rFonts w:eastAsia="Times New Roman" w:cs="Times New Roman"/>
          <w:color w:val="131313"/>
        </w:rPr>
        <w:t xml:space="preserve"> </w:t>
      </w:r>
    </w:p>
    <w:p w:rsidR="006F6EE1" w:rsidRPr="00B22D22" w:rsidRDefault="006F6EE1" w:rsidP="006F6EE1">
      <w:pPr>
        <w:shd w:val="clear" w:color="auto" w:fill="FFFFFF"/>
        <w:spacing w:line="360" w:lineRule="auto"/>
        <w:jc w:val="both"/>
        <w:textAlignment w:val="top"/>
        <w:rPr>
          <w:rFonts w:eastAsia="Times New Roman" w:cs="Times New Roman"/>
          <w:color w:val="131313"/>
        </w:rPr>
      </w:pPr>
      <w:r w:rsidRPr="00B22D22">
        <w:rPr>
          <w:rFonts w:eastAsia="Times New Roman" w:cs="Times New Roman"/>
          <w:color w:val="131313"/>
        </w:rPr>
        <w:t>На расширенном, при участии Губернатора, вице-губернаторов Санкт-Петербурга и руководителей профильных комитетов Правительства Санк</w:t>
      </w:r>
      <w:r w:rsidR="00514FE4" w:rsidRPr="00B22D22">
        <w:rPr>
          <w:rFonts w:eastAsia="Times New Roman" w:cs="Times New Roman"/>
          <w:color w:val="131313"/>
        </w:rPr>
        <w:t>т</w:t>
      </w:r>
      <w:r w:rsidRPr="00B22D22">
        <w:rPr>
          <w:rFonts w:eastAsia="Times New Roman" w:cs="Times New Roman"/>
          <w:color w:val="131313"/>
        </w:rPr>
        <w:t xml:space="preserve">-Петербурга, заседании Экспертной группы </w:t>
      </w:r>
      <w:r w:rsidR="00514FE4" w:rsidRPr="00B22D22">
        <w:rPr>
          <w:rFonts w:eastAsia="Times New Roman" w:cs="Times New Roman"/>
          <w:color w:val="131313"/>
        </w:rPr>
        <w:t xml:space="preserve">АСИ </w:t>
      </w:r>
      <w:r w:rsidRPr="00B22D22">
        <w:rPr>
          <w:rFonts w:eastAsia="Times New Roman" w:cs="Times New Roman"/>
          <w:color w:val="131313"/>
        </w:rPr>
        <w:t xml:space="preserve">проведен анализ   резкого роста </w:t>
      </w:r>
      <w:r w:rsidRPr="00B22D22">
        <w:rPr>
          <w:rFonts w:eastAsia="Times New Roman" w:cs="Times New Roman"/>
        </w:rPr>
        <w:t xml:space="preserve"> </w:t>
      </w:r>
      <w:r w:rsidRPr="00B22D22">
        <w:rPr>
          <w:rFonts w:eastAsia="Times New Roman" w:cs="Times New Roman"/>
          <w:color w:val="131313"/>
        </w:rPr>
        <w:t xml:space="preserve">отрицательных значений показателей. Данные значения  признаны закономерными и предопределенными:   </w:t>
      </w:r>
    </w:p>
    <w:p w:rsidR="006F6EE1" w:rsidRPr="00B22D22" w:rsidRDefault="006F6EE1" w:rsidP="006F6EE1">
      <w:pPr>
        <w:numPr>
          <w:ilvl w:val="0"/>
          <w:numId w:val="9"/>
        </w:numPr>
        <w:shd w:val="clear" w:color="auto" w:fill="FFFFFF"/>
        <w:spacing w:line="360" w:lineRule="auto"/>
        <w:contextualSpacing/>
        <w:jc w:val="both"/>
        <w:textAlignment w:val="top"/>
        <w:rPr>
          <w:rFonts w:eastAsia="Times New Roman" w:cs="Times New Roman"/>
          <w:color w:val="131313"/>
        </w:rPr>
      </w:pPr>
      <w:r w:rsidRPr="00B22D22">
        <w:rPr>
          <w:rFonts w:eastAsia="Times New Roman" w:cs="Times New Roman"/>
          <w:color w:val="131313"/>
        </w:rPr>
        <w:t>неподготовленностью всех участников учетно-регистрационных действий к резкому изменению законодательных требований;</w:t>
      </w:r>
    </w:p>
    <w:p w:rsidR="006F6EE1" w:rsidRPr="00B22D22" w:rsidRDefault="006F6EE1" w:rsidP="006F6EE1">
      <w:pPr>
        <w:numPr>
          <w:ilvl w:val="0"/>
          <w:numId w:val="9"/>
        </w:numPr>
        <w:shd w:val="clear" w:color="auto" w:fill="FFFFFF"/>
        <w:spacing w:line="360" w:lineRule="auto"/>
        <w:contextualSpacing/>
        <w:jc w:val="both"/>
        <w:textAlignment w:val="top"/>
        <w:rPr>
          <w:rFonts w:eastAsia="Times New Roman" w:cs="Times New Roman"/>
          <w:color w:val="131313"/>
        </w:rPr>
      </w:pPr>
      <w:r w:rsidRPr="00B22D22">
        <w:rPr>
          <w:rFonts w:eastAsia="Times New Roman" w:cs="Times New Roman"/>
          <w:color w:val="131313"/>
        </w:rPr>
        <w:t>реструктуризацией исполнительных органов государственной власти, изменившей регламенты оказания услуг, вымыванию профессиональных кадров;</w:t>
      </w:r>
    </w:p>
    <w:p w:rsidR="006F6EE1" w:rsidRPr="00B22D22" w:rsidRDefault="006F6EE1" w:rsidP="006F6EE1">
      <w:pPr>
        <w:numPr>
          <w:ilvl w:val="0"/>
          <w:numId w:val="9"/>
        </w:numPr>
        <w:shd w:val="clear" w:color="auto" w:fill="FFFFFF"/>
        <w:spacing w:line="360" w:lineRule="auto"/>
        <w:contextualSpacing/>
        <w:jc w:val="both"/>
        <w:textAlignment w:val="top"/>
        <w:rPr>
          <w:rFonts w:eastAsia="Times New Roman" w:cs="Times New Roman"/>
          <w:color w:val="131313"/>
        </w:rPr>
      </w:pPr>
      <w:r w:rsidRPr="00B22D22">
        <w:rPr>
          <w:rFonts w:eastAsia="Times New Roman" w:cs="Times New Roman"/>
          <w:color w:val="131313"/>
        </w:rPr>
        <w:t>отсутствием трактовок законодательных норм  и подзаконных актов,  а также отсутствием региональных регламентов и порядков исполнения требуемых действий;</w:t>
      </w:r>
    </w:p>
    <w:p w:rsidR="006F6EE1" w:rsidRPr="00B22D22" w:rsidRDefault="006F6EE1" w:rsidP="006F6EE1">
      <w:pPr>
        <w:numPr>
          <w:ilvl w:val="0"/>
          <w:numId w:val="9"/>
        </w:numPr>
        <w:shd w:val="clear" w:color="auto" w:fill="FFFFFF"/>
        <w:spacing w:line="360" w:lineRule="auto"/>
        <w:contextualSpacing/>
        <w:jc w:val="both"/>
        <w:textAlignment w:val="top"/>
        <w:rPr>
          <w:rFonts w:eastAsia="Times New Roman" w:cs="Times New Roman"/>
          <w:color w:val="131313"/>
        </w:rPr>
      </w:pPr>
      <w:r w:rsidRPr="00B22D22">
        <w:rPr>
          <w:rFonts w:eastAsia="Times New Roman" w:cs="Times New Roman"/>
          <w:color w:val="131313"/>
        </w:rPr>
        <w:t xml:space="preserve">усложнением взаимодействия, процедур и количества участников в цепочке: кадастровый инженер - ИОГВ (собственник) – </w:t>
      </w:r>
      <w:proofErr w:type="spellStart"/>
      <w:r w:rsidRPr="00B22D22">
        <w:rPr>
          <w:rFonts w:eastAsia="Times New Roman" w:cs="Times New Roman"/>
          <w:color w:val="131313"/>
        </w:rPr>
        <w:t>Росреестр</w:t>
      </w:r>
      <w:proofErr w:type="spellEnd"/>
      <w:r w:rsidRPr="00B22D22">
        <w:rPr>
          <w:rFonts w:eastAsia="Times New Roman" w:cs="Times New Roman"/>
          <w:color w:val="131313"/>
        </w:rPr>
        <w:t xml:space="preserve"> – МФЦ;</w:t>
      </w:r>
    </w:p>
    <w:p w:rsidR="006F6EE1" w:rsidRPr="00B22D22" w:rsidRDefault="006F6EE1" w:rsidP="006F6EE1">
      <w:pPr>
        <w:numPr>
          <w:ilvl w:val="0"/>
          <w:numId w:val="9"/>
        </w:numPr>
        <w:shd w:val="clear" w:color="auto" w:fill="FFFFFF"/>
        <w:spacing w:line="360" w:lineRule="auto"/>
        <w:contextualSpacing/>
        <w:jc w:val="both"/>
        <w:textAlignment w:val="top"/>
        <w:rPr>
          <w:rFonts w:eastAsia="Times New Roman" w:cs="Times New Roman"/>
          <w:color w:val="131313"/>
        </w:rPr>
      </w:pPr>
      <w:r w:rsidRPr="00B22D22">
        <w:rPr>
          <w:rFonts w:eastAsia="Times New Roman" w:cs="Times New Roman"/>
          <w:color w:val="131313"/>
        </w:rPr>
        <w:t>исторически сложившимися особенностями и требованиями   субъекта к порядку подготовки Схемы расположения земельных участков на кадастровом плане территории и ведению региональной геоинформационной системы, закрепленными Законами</w:t>
      </w:r>
      <w:r w:rsidRPr="00B22D22">
        <w:rPr>
          <w:rFonts w:eastAsia="Times New Roman" w:cs="Times New Roman"/>
        </w:rPr>
        <w:t xml:space="preserve"> </w:t>
      </w:r>
      <w:r w:rsidRPr="00B22D22">
        <w:rPr>
          <w:rFonts w:eastAsia="Times New Roman" w:cs="Times New Roman"/>
          <w:color w:val="131313"/>
        </w:rPr>
        <w:t>Санкт-Петербурга;</w:t>
      </w:r>
    </w:p>
    <w:p w:rsidR="006F6EE1" w:rsidRPr="00B22D22" w:rsidRDefault="006F6EE1" w:rsidP="006F6EE1">
      <w:pPr>
        <w:numPr>
          <w:ilvl w:val="0"/>
          <w:numId w:val="9"/>
        </w:numPr>
        <w:shd w:val="clear" w:color="auto" w:fill="FFFFFF"/>
        <w:spacing w:line="360" w:lineRule="auto"/>
        <w:contextualSpacing/>
        <w:jc w:val="both"/>
        <w:textAlignment w:val="top"/>
        <w:rPr>
          <w:rFonts w:eastAsia="Times New Roman" w:cs="Times New Roman"/>
          <w:color w:val="131313"/>
        </w:rPr>
      </w:pPr>
      <w:r w:rsidRPr="00B22D22">
        <w:rPr>
          <w:rFonts w:eastAsia="Times New Roman" w:cs="Times New Roman"/>
          <w:color w:val="131313"/>
        </w:rPr>
        <w:t xml:space="preserve">резким снижением объемов кадастровых работ на территории субъекта, с одновременным   падением в цене  (демпинг) работ, заявленных на электронных </w:t>
      </w:r>
      <w:r w:rsidRPr="00B22D22">
        <w:rPr>
          <w:rFonts w:eastAsia="Times New Roman" w:cs="Times New Roman"/>
          <w:color w:val="131313"/>
        </w:rPr>
        <w:lastRenderedPageBreak/>
        <w:t>площадках и аукционах,  приведших на территорию субъекта участников, не знакомых с существованием законодательно установленных требований субъекта, и их не исполняющих</w:t>
      </w:r>
      <w:proofErr w:type="gramStart"/>
      <w:r w:rsidRPr="00B22D22">
        <w:rPr>
          <w:rFonts w:eastAsia="Times New Roman" w:cs="Times New Roman"/>
          <w:color w:val="131313"/>
        </w:rPr>
        <w:t xml:space="preserve"> .</w:t>
      </w:r>
      <w:proofErr w:type="gramEnd"/>
    </w:p>
    <w:p w:rsidR="006F6EE1" w:rsidRPr="006F6EE1" w:rsidRDefault="006F6EE1" w:rsidP="006F6EE1">
      <w:pPr>
        <w:shd w:val="clear" w:color="auto" w:fill="FFFFFF"/>
        <w:spacing w:line="360" w:lineRule="auto"/>
        <w:ind w:left="720"/>
        <w:contextualSpacing/>
        <w:jc w:val="both"/>
        <w:textAlignment w:val="top"/>
        <w:rPr>
          <w:rFonts w:eastAsia="Times New Roman" w:cs="Times New Roman"/>
          <w:color w:val="131313"/>
          <w:sz w:val="28"/>
          <w:szCs w:val="28"/>
        </w:rPr>
      </w:pPr>
    </w:p>
    <w:p w:rsidR="006F6EE1" w:rsidRPr="00B22D22" w:rsidRDefault="006F6EE1" w:rsidP="006F6EE1">
      <w:pPr>
        <w:shd w:val="clear" w:color="auto" w:fill="FFFFFF"/>
        <w:spacing w:line="360" w:lineRule="auto"/>
        <w:jc w:val="both"/>
        <w:textAlignment w:val="top"/>
        <w:rPr>
          <w:rFonts w:eastAsia="Times New Roman" w:cs="Times New Roman"/>
          <w:color w:val="131313"/>
        </w:rPr>
      </w:pPr>
      <w:r w:rsidRPr="00B22D22">
        <w:rPr>
          <w:rFonts w:eastAsia="Times New Roman" w:cs="Times New Roman"/>
          <w:color w:val="131313"/>
        </w:rPr>
        <w:t>Сведения для сравнения</w:t>
      </w:r>
      <w:r w:rsidRPr="00B22D22">
        <w:rPr>
          <w:rFonts w:cs="Times New Roman"/>
          <w:lang w:eastAsia="en-US"/>
        </w:rPr>
        <w:t xml:space="preserve"> </w:t>
      </w:r>
      <w:r w:rsidRPr="00B22D22">
        <w:rPr>
          <w:rFonts w:eastAsia="Times New Roman" w:cs="Times New Roman"/>
          <w:color w:val="131313"/>
        </w:rPr>
        <w:t>Показателей целевой модели «Постановка на кадастровый учет» по Ленинградской области:</w:t>
      </w:r>
    </w:p>
    <w:tbl>
      <w:tblPr>
        <w:tblStyle w:val="a8"/>
        <w:tblW w:w="10031" w:type="dxa"/>
        <w:tblLook w:val="01E0" w:firstRow="1" w:lastRow="1" w:firstColumn="1" w:lastColumn="1" w:noHBand="0" w:noVBand="0"/>
      </w:tblPr>
      <w:tblGrid>
        <w:gridCol w:w="2518"/>
        <w:gridCol w:w="2410"/>
        <w:gridCol w:w="1134"/>
        <w:gridCol w:w="1276"/>
        <w:gridCol w:w="1134"/>
        <w:gridCol w:w="1559"/>
      </w:tblGrid>
      <w:tr w:rsidR="006F6EE1" w:rsidRPr="006F6EE1" w:rsidTr="005504D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E1" w:rsidRPr="006F6EE1" w:rsidRDefault="006F6EE1" w:rsidP="006F6EE1">
            <w:pPr>
              <w:shd w:val="clear" w:color="auto" w:fill="FFFFFF"/>
              <w:spacing w:line="360" w:lineRule="auto"/>
              <w:jc w:val="both"/>
              <w:textAlignment w:val="top"/>
              <w:rPr>
                <w:rFonts w:eastAsia="Times New Roman" w:cs="Times New Roman"/>
                <w:color w:val="131313"/>
                <w:sz w:val="16"/>
                <w:szCs w:val="16"/>
              </w:rPr>
            </w:pPr>
            <w:r w:rsidRPr="006F6EE1">
              <w:rPr>
                <w:rFonts w:eastAsia="Times New Roman" w:cs="Times New Roman"/>
                <w:color w:val="131313"/>
                <w:sz w:val="16"/>
                <w:szCs w:val="16"/>
              </w:rPr>
              <w:t>Наименование фактора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E1" w:rsidRPr="006F6EE1" w:rsidRDefault="006F6EE1" w:rsidP="006F6EE1">
            <w:pPr>
              <w:shd w:val="clear" w:color="auto" w:fill="FFFFFF"/>
              <w:spacing w:line="360" w:lineRule="auto"/>
              <w:jc w:val="both"/>
              <w:textAlignment w:val="top"/>
              <w:rPr>
                <w:rFonts w:eastAsia="Times New Roman" w:cs="Times New Roman"/>
                <w:color w:val="131313"/>
                <w:sz w:val="16"/>
                <w:szCs w:val="16"/>
              </w:rPr>
            </w:pPr>
            <w:r w:rsidRPr="006F6EE1">
              <w:rPr>
                <w:rFonts w:eastAsia="Times New Roman" w:cs="Times New Roman"/>
                <w:color w:val="131313"/>
                <w:sz w:val="16"/>
                <w:szCs w:val="16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E1" w:rsidRPr="006F6EE1" w:rsidRDefault="006F6EE1" w:rsidP="006F6EE1">
            <w:pPr>
              <w:shd w:val="clear" w:color="auto" w:fill="FFFFFF"/>
              <w:spacing w:line="360" w:lineRule="auto"/>
              <w:jc w:val="both"/>
              <w:textAlignment w:val="top"/>
              <w:rPr>
                <w:rFonts w:eastAsia="Times New Roman" w:cs="Times New Roman"/>
                <w:color w:val="131313"/>
                <w:sz w:val="16"/>
                <w:szCs w:val="16"/>
              </w:rPr>
            </w:pPr>
            <w:r w:rsidRPr="006F6EE1">
              <w:rPr>
                <w:rFonts w:eastAsia="Times New Roman" w:cs="Times New Roman"/>
                <w:color w:val="131313"/>
                <w:sz w:val="16"/>
                <w:szCs w:val="16"/>
              </w:rPr>
              <w:t>На 01.01.2017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E1" w:rsidRPr="006F6EE1" w:rsidRDefault="006F6EE1" w:rsidP="006F6EE1">
            <w:pPr>
              <w:shd w:val="clear" w:color="auto" w:fill="FFFFFF"/>
              <w:spacing w:line="360" w:lineRule="auto"/>
              <w:jc w:val="both"/>
              <w:textAlignment w:val="top"/>
              <w:rPr>
                <w:rFonts w:eastAsia="Times New Roman" w:cs="Times New Roman"/>
                <w:color w:val="131313"/>
                <w:sz w:val="16"/>
                <w:szCs w:val="16"/>
              </w:rPr>
            </w:pPr>
            <w:r w:rsidRPr="006F6EE1">
              <w:rPr>
                <w:rFonts w:eastAsia="Times New Roman" w:cs="Times New Roman"/>
                <w:color w:val="131313"/>
                <w:sz w:val="16"/>
                <w:szCs w:val="16"/>
              </w:rPr>
              <w:t>На</w:t>
            </w:r>
          </w:p>
          <w:p w:rsidR="006F6EE1" w:rsidRPr="006F6EE1" w:rsidRDefault="006F6EE1" w:rsidP="006F6EE1">
            <w:pPr>
              <w:shd w:val="clear" w:color="auto" w:fill="FFFFFF"/>
              <w:spacing w:line="360" w:lineRule="auto"/>
              <w:jc w:val="both"/>
              <w:textAlignment w:val="top"/>
              <w:rPr>
                <w:rFonts w:eastAsia="Times New Roman" w:cs="Times New Roman"/>
                <w:color w:val="131313"/>
                <w:sz w:val="16"/>
                <w:szCs w:val="16"/>
              </w:rPr>
            </w:pPr>
            <w:r w:rsidRPr="006F6EE1">
              <w:rPr>
                <w:rFonts w:eastAsia="Times New Roman" w:cs="Times New Roman"/>
                <w:color w:val="131313"/>
                <w:sz w:val="16"/>
                <w:szCs w:val="16"/>
              </w:rPr>
              <w:t xml:space="preserve"> 01.07.2017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E1" w:rsidRPr="006F6EE1" w:rsidRDefault="006F6EE1" w:rsidP="006F6EE1">
            <w:pPr>
              <w:shd w:val="clear" w:color="auto" w:fill="FFFFFF"/>
              <w:spacing w:line="360" w:lineRule="auto"/>
              <w:jc w:val="both"/>
              <w:textAlignment w:val="top"/>
              <w:rPr>
                <w:rFonts w:eastAsia="Times New Roman" w:cs="Times New Roman"/>
                <w:color w:val="131313"/>
                <w:sz w:val="16"/>
                <w:szCs w:val="16"/>
              </w:rPr>
            </w:pPr>
            <w:r w:rsidRPr="006F6EE1">
              <w:rPr>
                <w:rFonts w:eastAsia="Times New Roman" w:cs="Times New Roman"/>
                <w:color w:val="131313"/>
                <w:sz w:val="16"/>
                <w:szCs w:val="16"/>
              </w:rPr>
              <w:t>изменения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E1" w:rsidRPr="006F6EE1" w:rsidRDefault="006F6EE1" w:rsidP="006F6EE1">
            <w:pPr>
              <w:shd w:val="clear" w:color="auto" w:fill="FFFFFF"/>
              <w:spacing w:line="360" w:lineRule="auto"/>
              <w:jc w:val="both"/>
              <w:textAlignment w:val="top"/>
              <w:rPr>
                <w:rFonts w:eastAsia="Times New Roman" w:cs="Times New Roman"/>
                <w:color w:val="131313"/>
                <w:sz w:val="16"/>
                <w:szCs w:val="16"/>
              </w:rPr>
            </w:pPr>
            <w:r w:rsidRPr="006F6EE1">
              <w:rPr>
                <w:rFonts w:eastAsia="Times New Roman" w:cs="Times New Roman"/>
                <w:color w:val="131313"/>
                <w:sz w:val="16"/>
                <w:szCs w:val="16"/>
              </w:rPr>
              <w:t xml:space="preserve">Плановое </w:t>
            </w:r>
          </w:p>
          <w:p w:rsidR="006F6EE1" w:rsidRPr="006F6EE1" w:rsidRDefault="006F6EE1" w:rsidP="006F6EE1">
            <w:pPr>
              <w:shd w:val="clear" w:color="auto" w:fill="FFFFFF"/>
              <w:spacing w:line="360" w:lineRule="auto"/>
              <w:jc w:val="both"/>
              <w:textAlignment w:val="top"/>
              <w:rPr>
                <w:rFonts w:eastAsia="Times New Roman" w:cs="Times New Roman"/>
                <w:color w:val="131313"/>
                <w:sz w:val="16"/>
                <w:szCs w:val="16"/>
              </w:rPr>
            </w:pPr>
            <w:r w:rsidRPr="006F6EE1">
              <w:rPr>
                <w:rFonts w:eastAsia="Times New Roman" w:cs="Times New Roman"/>
                <w:color w:val="131313"/>
                <w:sz w:val="16"/>
                <w:szCs w:val="16"/>
              </w:rPr>
              <w:t>значение на 31.12.2017</w:t>
            </w:r>
          </w:p>
        </w:tc>
      </w:tr>
      <w:tr w:rsidR="006F6EE1" w:rsidRPr="006F6EE1" w:rsidTr="005504D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E1" w:rsidRPr="006F6EE1" w:rsidRDefault="006F6EE1" w:rsidP="006F6EE1">
            <w:pPr>
              <w:shd w:val="clear" w:color="auto" w:fill="FFFFFF"/>
              <w:spacing w:line="360" w:lineRule="auto"/>
              <w:jc w:val="both"/>
              <w:textAlignment w:val="top"/>
              <w:rPr>
                <w:rFonts w:eastAsia="Times New Roman" w:cs="Times New Roman"/>
                <w:color w:val="131313"/>
                <w:sz w:val="16"/>
                <w:szCs w:val="16"/>
              </w:rPr>
            </w:pPr>
            <w:r w:rsidRPr="006F6EE1">
              <w:rPr>
                <w:rFonts w:eastAsia="Times New Roman" w:cs="Times New Roman"/>
                <w:color w:val="131313"/>
                <w:sz w:val="16"/>
                <w:szCs w:val="16"/>
              </w:rPr>
              <w:t>Фактор 1.4. «Срок утверждения схемы расположения земельного участка на кадастровом плане территории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E1" w:rsidRPr="006F6EE1" w:rsidRDefault="006F6EE1" w:rsidP="006F6EE1">
            <w:pPr>
              <w:shd w:val="clear" w:color="auto" w:fill="FFFFFF"/>
              <w:spacing w:line="360" w:lineRule="auto"/>
              <w:jc w:val="both"/>
              <w:textAlignment w:val="top"/>
              <w:rPr>
                <w:rFonts w:eastAsia="Times New Roman" w:cs="Times New Roman"/>
                <w:color w:val="131313"/>
                <w:sz w:val="16"/>
                <w:szCs w:val="16"/>
              </w:rPr>
            </w:pPr>
            <w:r w:rsidRPr="006F6EE1">
              <w:rPr>
                <w:rFonts w:eastAsia="Times New Roman" w:cs="Times New Roman"/>
                <w:color w:val="131313"/>
                <w:sz w:val="16"/>
                <w:szCs w:val="16"/>
              </w:rPr>
              <w:t>Предельный срок утверждения схемы расположения земельного участка на кадастровом плане территории, 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E1" w:rsidRPr="006F6EE1" w:rsidRDefault="006F6EE1" w:rsidP="006F6EE1">
            <w:pPr>
              <w:shd w:val="clear" w:color="auto" w:fill="FFFFFF"/>
              <w:spacing w:line="360" w:lineRule="auto"/>
              <w:jc w:val="both"/>
              <w:textAlignment w:val="top"/>
              <w:rPr>
                <w:rFonts w:eastAsia="Times New Roman" w:cs="Times New Roman"/>
                <w:color w:val="131313"/>
                <w:sz w:val="16"/>
                <w:szCs w:val="16"/>
              </w:rPr>
            </w:pPr>
            <w:r w:rsidRPr="006F6EE1">
              <w:rPr>
                <w:rFonts w:eastAsia="Times New Roman" w:cs="Times New Roman"/>
                <w:color w:val="131313"/>
                <w:sz w:val="16"/>
                <w:szCs w:val="16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E1" w:rsidRPr="006F6EE1" w:rsidRDefault="006F6EE1" w:rsidP="006F6EE1">
            <w:pPr>
              <w:shd w:val="clear" w:color="auto" w:fill="FFFFFF"/>
              <w:spacing w:line="360" w:lineRule="auto"/>
              <w:jc w:val="both"/>
              <w:textAlignment w:val="top"/>
              <w:rPr>
                <w:rFonts w:eastAsia="Times New Roman" w:cs="Times New Roman"/>
                <w:color w:val="131313"/>
                <w:sz w:val="16"/>
                <w:szCs w:val="16"/>
              </w:rPr>
            </w:pPr>
            <w:r w:rsidRPr="006F6EE1">
              <w:rPr>
                <w:rFonts w:eastAsia="Times New Roman" w:cs="Times New Roman"/>
                <w:color w:val="131313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E1" w:rsidRPr="006F6EE1" w:rsidRDefault="006F6EE1" w:rsidP="006F6EE1">
            <w:pPr>
              <w:shd w:val="clear" w:color="auto" w:fill="FFFFFF"/>
              <w:spacing w:line="360" w:lineRule="auto"/>
              <w:jc w:val="both"/>
              <w:textAlignment w:val="top"/>
              <w:rPr>
                <w:rFonts w:eastAsia="Times New Roman" w:cs="Times New Roman"/>
                <w:color w:val="131313"/>
                <w:sz w:val="16"/>
                <w:szCs w:val="16"/>
              </w:rPr>
            </w:pPr>
            <w:r w:rsidRPr="006F6EE1">
              <w:rPr>
                <w:rFonts w:eastAsia="Times New Roman" w:cs="Times New Roman"/>
                <w:color w:val="131313"/>
                <w:sz w:val="16"/>
                <w:szCs w:val="16"/>
              </w:rPr>
              <w:t>-17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E1" w:rsidRPr="006F6EE1" w:rsidRDefault="006F6EE1" w:rsidP="006F6EE1">
            <w:pPr>
              <w:shd w:val="clear" w:color="auto" w:fill="FFFFFF"/>
              <w:spacing w:line="360" w:lineRule="auto"/>
              <w:jc w:val="both"/>
              <w:textAlignment w:val="top"/>
              <w:rPr>
                <w:rFonts w:eastAsia="Times New Roman" w:cs="Times New Roman"/>
                <w:color w:val="131313"/>
                <w:sz w:val="16"/>
                <w:szCs w:val="16"/>
              </w:rPr>
            </w:pPr>
            <w:r w:rsidRPr="006F6EE1">
              <w:rPr>
                <w:rFonts w:eastAsia="Times New Roman" w:cs="Times New Roman"/>
                <w:color w:val="131313"/>
                <w:sz w:val="16"/>
                <w:szCs w:val="16"/>
              </w:rPr>
              <w:t>18</w:t>
            </w:r>
          </w:p>
        </w:tc>
      </w:tr>
      <w:tr w:rsidR="006F6EE1" w:rsidRPr="006F6EE1" w:rsidTr="005504D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E1" w:rsidRPr="006F6EE1" w:rsidRDefault="006F6EE1" w:rsidP="006F6EE1">
            <w:pPr>
              <w:shd w:val="clear" w:color="auto" w:fill="FFFFFF"/>
              <w:spacing w:line="360" w:lineRule="auto"/>
              <w:jc w:val="both"/>
              <w:textAlignment w:val="top"/>
              <w:rPr>
                <w:rFonts w:eastAsia="Times New Roman" w:cs="Times New Roman"/>
                <w:color w:val="131313"/>
                <w:sz w:val="16"/>
                <w:szCs w:val="16"/>
              </w:rPr>
            </w:pPr>
            <w:r w:rsidRPr="006F6EE1">
              <w:rPr>
                <w:rFonts w:eastAsia="Times New Roman" w:cs="Times New Roman"/>
                <w:color w:val="131313"/>
                <w:sz w:val="16"/>
                <w:szCs w:val="16"/>
              </w:rPr>
              <w:t>Фактор 2.1. «Срок подготовки межевого и технического планов, акта обследования»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E1" w:rsidRPr="006F6EE1" w:rsidRDefault="006F6EE1" w:rsidP="006F6EE1">
            <w:pPr>
              <w:shd w:val="clear" w:color="auto" w:fill="FFFFFF"/>
              <w:spacing w:line="360" w:lineRule="auto"/>
              <w:jc w:val="both"/>
              <w:textAlignment w:val="top"/>
              <w:rPr>
                <w:rFonts w:eastAsia="Times New Roman" w:cs="Times New Roman"/>
                <w:color w:val="131313"/>
                <w:sz w:val="16"/>
                <w:szCs w:val="16"/>
              </w:rPr>
            </w:pPr>
            <w:r w:rsidRPr="006F6EE1">
              <w:rPr>
                <w:rFonts w:eastAsia="Times New Roman" w:cs="Times New Roman"/>
                <w:color w:val="131313"/>
                <w:sz w:val="16"/>
                <w:szCs w:val="16"/>
              </w:rPr>
              <w:t>Предельный срок подготовки межевого и технического планов, акта обследования  (без учета срока согласования границ земельных участков), 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E1" w:rsidRPr="006F6EE1" w:rsidRDefault="006F6EE1" w:rsidP="006F6EE1">
            <w:pPr>
              <w:shd w:val="clear" w:color="auto" w:fill="FFFFFF"/>
              <w:spacing w:line="360" w:lineRule="auto"/>
              <w:jc w:val="both"/>
              <w:textAlignment w:val="top"/>
              <w:rPr>
                <w:rFonts w:eastAsia="Times New Roman" w:cs="Times New Roman"/>
                <w:color w:val="131313"/>
                <w:sz w:val="16"/>
                <w:szCs w:val="16"/>
              </w:rPr>
            </w:pPr>
            <w:r w:rsidRPr="006F6EE1">
              <w:rPr>
                <w:rFonts w:eastAsia="Times New Roman" w:cs="Times New Roman"/>
                <w:color w:val="131313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E1" w:rsidRPr="006F6EE1" w:rsidRDefault="006F6EE1" w:rsidP="006F6EE1">
            <w:pPr>
              <w:shd w:val="clear" w:color="auto" w:fill="FFFFFF"/>
              <w:spacing w:line="360" w:lineRule="auto"/>
              <w:jc w:val="both"/>
              <w:textAlignment w:val="top"/>
              <w:rPr>
                <w:rFonts w:eastAsia="Times New Roman" w:cs="Times New Roman"/>
                <w:color w:val="131313"/>
                <w:sz w:val="16"/>
                <w:szCs w:val="16"/>
              </w:rPr>
            </w:pPr>
            <w:r w:rsidRPr="006F6EE1">
              <w:rPr>
                <w:rFonts w:eastAsia="Times New Roman" w:cs="Times New Roman"/>
                <w:color w:val="131313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E1" w:rsidRPr="006F6EE1" w:rsidRDefault="006F6EE1" w:rsidP="006F6EE1">
            <w:pPr>
              <w:shd w:val="clear" w:color="auto" w:fill="FFFFFF"/>
              <w:spacing w:line="360" w:lineRule="auto"/>
              <w:jc w:val="both"/>
              <w:textAlignment w:val="top"/>
              <w:rPr>
                <w:rFonts w:eastAsia="Times New Roman" w:cs="Times New Roman"/>
                <w:color w:val="131313"/>
                <w:sz w:val="16"/>
                <w:szCs w:val="16"/>
              </w:rPr>
            </w:pPr>
            <w:r w:rsidRPr="006F6EE1">
              <w:rPr>
                <w:rFonts w:eastAsia="Times New Roman" w:cs="Times New Roman"/>
                <w:color w:val="131313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E1" w:rsidRPr="006F6EE1" w:rsidRDefault="006F6EE1" w:rsidP="006F6EE1">
            <w:pPr>
              <w:shd w:val="clear" w:color="auto" w:fill="FFFFFF"/>
              <w:spacing w:line="360" w:lineRule="auto"/>
              <w:jc w:val="both"/>
              <w:textAlignment w:val="top"/>
              <w:rPr>
                <w:rFonts w:eastAsia="Times New Roman" w:cs="Times New Roman"/>
                <w:color w:val="131313"/>
                <w:sz w:val="16"/>
                <w:szCs w:val="16"/>
              </w:rPr>
            </w:pPr>
            <w:r w:rsidRPr="006F6EE1">
              <w:rPr>
                <w:rFonts w:eastAsia="Times New Roman" w:cs="Times New Roman"/>
                <w:color w:val="131313"/>
                <w:sz w:val="16"/>
                <w:szCs w:val="16"/>
              </w:rPr>
              <w:t>15</w:t>
            </w:r>
          </w:p>
        </w:tc>
      </w:tr>
      <w:tr w:rsidR="006F6EE1" w:rsidRPr="006F6EE1" w:rsidTr="005504D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E1" w:rsidRPr="006F6EE1" w:rsidRDefault="006F6EE1" w:rsidP="006F6EE1">
            <w:pPr>
              <w:shd w:val="clear" w:color="auto" w:fill="FFFFFF"/>
              <w:spacing w:line="360" w:lineRule="auto"/>
              <w:jc w:val="both"/>
              <w:textAlignment w:val="top"/>
              <w:rPr>
                <w:rFonts w:eastAsia="Times New Roman" w:cs="Times New Roman"/>
                <w:color w:val="131313"/>
                <w:sz w:val="16"/>
                <w:szCs w:val="16"/>
              </w:rPr>
            </w:pPr>
            <w:r w:rsidRPr="006F6EE1">
              <w:rPr>
                <w:rFonts w:eastAsia="Times New Roman" w:cs="Times New Roman"/>
                <w:color w:val="131313"/>
                <w:sz w:val="16"/>
                <w:szCs w:val="16"/>
              </w:rPr>
              <w:t>Фактор 2.2.1. Информация о приостановлениях в осуществлении кадастрового учета и единой учетно-регистрационной процедуре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E1" w:rsidRPr="006F6EE1" w:rsidRDefault="006F6EE1" w:rsidP="006F6EE1">
            <w:pPr>
              <w:shd w:val="clear" w:color="auto" w:fill="FFFFFF"/>
              <w:spacing w:line="360" w:lineRule="auto"/>
              <w:jc w:val="both"/>
              <w:textAlignment w:val="top"/>
              <w:rPr>
                <w:rFonts w:eastAsia="Times New Roman" w:cs="Times New Roman"/>
                <w:color w:val="131313"/>
                <w:sz w:val="16"/>
                <w:szCs w:val="16"/>
              </w:rPr>
            </w:pPr>
            <w:r w:rsidRPr="006F6EE1">
              <w:rPr>
                <w:rFonts w:eastAsia="Times New Roman" w:cs="Times New Roman"/>
                <w:color w:val="131313"/>
                <w:sz w:val="16"/>
                <w:szCs w:val="16"/>
              </w:rPr>
              <w:t>Доля приостановлений,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E1" w:rsidRPr="006F6EE1" w:rsidRDefault="006F6EE1" w:rsidP="006F6EE1">
            <w:pPr>
              <w:shd w:val="clear" w:color="auto" w:fill="FFFFFF"/>
              <w:spacing w:line="360" w:lineRule="auto"/>
              <w:jc w:val="both"/>
              <w:textAlignment w:val="top"/>
              <w:rPr>
                <w:rFonts w:eastAsia="Times New Roman" w:cs="Times New Roman"/>
                <w:color w:val="131313"/>
                <w:sz w:val="16"/>
                <w:szCs w:val="16"/>
              </w:rPr>
            </w:pPr>
            <w:r w:rsidRPr="006F6EE1">
              <w:rPr>
                <w:rFonts w:eastAsia="Times New Roman" w:cs="Times New Roman"/>
                <w:color w:val="131313"/>
                <w:sz w:val="16"/>
                <w:szCs w:val="16"/>
              </w:rPr>
              <w:t>20,63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E1" w:rsidRPr="006F6EE1" w:rsidRDefault="006F6EE1" w:rsidP="006F6EE1">
            <w:pPr>
              <w:shd w:val="clear" w:color="auto" w:fill="FFFFFF"/>
              <w:spacing w:line="360" w:lineRule="auto"/>
              <w:jc w:val="both"/>
              <w:textAlignment w:val="top"/>
              <w:rPr>
                <w:rFonts w:eastAsia="Times New Roman" w:cs="Times New Roman"/>
                <w:color w:val="131313"/>
                <w:sz w:val="16"/>
                <w:szCs w:val="16"/>
              </w:rPr>
            </w:pPr>
            <w:r w:rsidRPr="006F6EE1">
              <w:rPr>
                <w:rFonts w:eastAsia="Times New Roman" w:cs="Times New Roman"/>
                <w:color w:val="131313"/>
                <w:sz w:val="16"/>
                <w:szCs w:val="16"/>
              </w:rPr>
              <w:t>21,67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E1" w:rsidRPr="006F6EE1" w:rsidRDefault="006F6EE1" w:rsidP="006F6EE1">
            <w:pPr>
              <w:shd w:val="clear" w:color="auto" w:fill="FFFFFF"/>
              <w:spacing w:line="360" w:lineRule="auto"/>
              <w:jc w:val="both"/>
              <w:textAlignment w:val="top"/>
              <w:rPr>
                <w:rFonts w:eastAsia="Times New Roman" w:cs="Times New Roman"/>
                <w:color w:val="131313"/>
                <w:sz w:val="16"/>
                <w:szCs w:val="16"/>
              </w:rPr>
            </w:pPr>
            <w:r w:rsidRPr="006F6EE1">
              <w:rPr>
                <w:rFonts w:eastAsia="Times New Roman" w:cs="Times New Roman"/>
                <w:color w:val="131313"/>
                <w:sz w:val="16"/>
                <w:szCs w:val="16"/>
              </w:rPr>
              <w:t>+1,04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E1" w:rsidRPr="006F6EE1" w:rsidRDefault="006F6EE1" w:rsidP="006F6EE1">
            <w:pPr>
              <w:shd w:val="clear" w:color="auto" w:fill="FFFFFF"/>
              <w:spacing w:line="360" w:lineRule="auto"/>
              <w:jc w:val="both"/>
              <w:textAlignment w:val="top"/>
              <w:rPr>
                <w:rFonts w:eastAsia="Times New Roman" w:cs="Times New Roman"/>
                <w:color w:val="131313"/>
                <w:sz w:val="16"/>
                <w:szCs w:val="16"/>
              </w:rPr>
            </w:pPr>
            <w:r w:rsidRPr="006F6EE1">
              <w:rPr>
                <w:rFonts w:eastAsia="Times New Roman" w:cs="Times New Roman"/>
                <w:color w:val="131313"/>
                <w:sz w:val="16"/>
                <w:szCs w:val="16"/>
              </w:rPr>
              <w:t>18</w:t>
            </w:r>
          </w:p>
        </w:tc>
      </w:tr>
      <w:tr w:rsidR="006F6EE1" w:rsidRPr="006F6EE1" w:rsidTr="005504D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E1" w:rsidRPr="006F6EE1" w:rsidRDefault="006F6EE1" w:rsidP="006F6EE1">
            <w:pPr>
              <w:shd w:val="clear" w:color="auto" w:fill="FFFFFF"/>
              <w:spacing w:line="360" w:lineRule="auto"/>
              <w:jc w:val="both"/>
              <w:textAlignment w:val="top"/>
              <w:rPr>
                <w:rFonts w:eastAsia="Times New Roman" w:cs="Times New Roman"/>
                <w:color w:val="131313"/>
                <w:sz w:val="16"/>
                <w:szCs w:val="16"/>
              </w:rPr>
            </w:pPr>
            <w:r w:rsidRPr="006F6EE1">
              <w:rPr>
                <w:rFonts w:eastAsia="Times New Roman" w:cs="Times New Roman"/>
                <w:color w:val="131313"/>
                <w:sz w:val="16"/>
                <w:szCs w:val="16"/>
              </w:rPr>
              <w:t>Фактор 2.2.2. Информация об отказах в осуществлении кадастрового учета и единой учетно-регистрационной процедуре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E1" w:rsidRPr="006F6EE1" w:rsidRDefault="006F6EE1" w:rsidP="006F6EE1">
            <w:pPr>
              <w:shd w:val="clear" w:color="auto" w:fill="FFFFFF"/>
              <w:spacing w:line="360" w:lineRule="auto"/>
              <w:jc w:val="both"/>
              <w:textAlignment w:val="top"/>
              <w:rPr>
                <w:rFonts w:eastAsia="Times New Roman" w:cs="Times New Roman"/>
                <w:color w:val="131313"/>
                <w:sz w:val="16"/>
                <w:szCs w:val="16"/>
              </w:rPr>
            </w:pPr>
            <w:r w:rsidRPr="006F6EE1">
              <w:rPr>
                <w:rFonts w:eastAsia="Times New Roman" w:cs="Times New Roman"/>
                <w:color w:val="131313"/>
                <w:sz w:val="16"/>
                <w:szCs w:val="16"/>
              </w:rPr>
              <w:t>Доля отказов,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E1" w:rsidRPr="006F6EE1" w:rsidRDefault="006F6EE1" w:rsidP="006F6EE1">
            <w:pPr>
              <w:shd w:val="clear" w:color="auto" w:fill="FFFFFF"/>
              <w:spacing w:line="360" w:lineRule="auto"/>
              <w:jc w:val="both"/>
              <w:textAlignment w:val="top"/>
              <w:rPr>
                <w:rFonts w:eastAsia="Times New Roman" w:cs="Times New Roman"/>
                <w:color w:val="131313"/>
                <w:sz w:val="16"/>
                <w:szCs w:val="16"/>
              </w:rPr>
            </w:pPr>
            <w:r w:rsidRPr="006F6EE1">
              <w:rPr>
                <w:rFonts w:eastAsia="Times New Roman" w:cs="Times New Roman"/>
                <w:color w:val="131313"/>
                <w:sz w:val="16"/>
                <w:szCs w:val="16"/>
              </w:rPr>
              <w:t>15,65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E1" w:rsidRPr="006F6EE1" w:rsidRDefault="006F6EE1" w:rsidP="006F6EE1">
            <w:pPr>
              <w:shd w:val="clear" w:color="auto" w:fill="FFFFFF"/>
              <w:spacing w:line="360" w:lineRule="auto"/>
              <w:jc w:val="both"/>
              <w:textAlignment w:val="top"/>
              <w:rPr>
                <w:rFonts w:eastAsia="Times New Roman" w:cs="Times New Roman"/>
                <w:color w:val="131313"/>
                <w:sz w:val="16"/>
                <w:szCs w:val="16"/>
              </w:rPr>
            </w:pPr>
            <w:r w:rsidRPr="006F6EE1">
              <w:rPr>
                <w:rFonts w:eastAsia="Times New Roman" w:cs="Times New Roman"/>
                <w:color w:val="131313"/>
                <w:sz w:val="16"/>
                <w:szCs w:val="16"/>
              </w:rPr>
              <w:t>13,29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E1" w:rsidRPr="006F6EE1" w:rsidRDefault="006F6EE1" w:rsidP="006F6EE1">
            <w:pPr>
              <w:shd w:val="clear" w:color="auto" w:fill="FFFFFF"/>
              <w:spacing w:line="360" w:lineRule="auto"/>
              <w:jc w:val="both"/>
              <w:textAlignment w:val="top"/>
              <w:rPr>
                <w:rFonts w:eastAsia="Times New Roman" w:cs="Times New Roman"/>
                <w:color w:val="131313"/>
                <w:sz w:val="16"/>
                <w:szCs w:val="16"/>
              </w:rPr>
            </w:pPr>
            <w:r w:rsidRPr="006F6EE1">
              <w:rPr>
                <w:rFonts w:eastAsia="Times New Roman" w:cs="Times New Roman"/>
                <w:color w:val="131313"/>
                <w:sz w:val="16"/>
                <w:szCs w:val="16"/>
              </w:rPr>
              <w:t>-2,36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E1" w:rsidRPr="006F6EE1" w:rsidRDefault="006F6EE1" w:rsidP="006F6EE1">
            <w:pPr>
              <w:shd w:val="clear" w:color="auto" w:fill="FFFFFF"/>
              <w:spacing w:line="360" w:lineRule="auto"/>
              <w:jc w:val="both"/>
              <w:textAlignment w:val="top"/>
              <w:rPr>
                <w:rFonts w:eastAsia="Times New Roman" w:cs="Times New Roman"/>
                <w:color w:val="131313"/>
                <w:sz w:val="16"/>
                <w:szCs w:val="16"/>
              </w:rPr>
            </w:pPr>
            <w:r w:rsidRPr="006F6EE1">
              <w:rPr>
                <w:rFonts w:eastAsia="Times New Roman" w:cs="Times New Roman"/>
                <w:color w:val="131313"/>
                <w:sz w:val="16"/>
                <w:szCs w:val="16"/>
              </w:rPr>
              <w:t>10</w:t>
            </w:r>
          </w:p>
        </w:tc>
      </w:tr>
      <w:tr w:rsidR="006F6EE1" w:rsidRPr="006F6EE1" w:rsidTr="005504D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E1" w:rsidRPr="006F6EE1" w:rsidRDefault="006F6EE1" w:rsidP="006F6EE1">
            <w:pPr>
              <w:shd w:val="clear" w:color="auto" w:fill="FFFFFF"/>
              <w:spacing w:line="360" w:lineRule="auto"/>
              <w:jc w:val="both"/>
              <w:textAlignment w:val="top"/>
              <w:rPr>
                <w:rFonts w:eastAsia="Times New Roman" w:cs="Times New Roman"/>
                <w:color w:val="131313"/>
                <w:sz w:val="16"/>
                <w:szCs w:val="16"/>
              </w:rPr>
            </w:pPr>
            <w:r w:rsidRPr="006F6EE1">
              <w:rPr>
                <w:rFonts w:eastAsia="Times New Roman" w:cs="Times New Roman"/>
                <w:color w:val="131313"/>
                <w:sz w:val="16"/>
                <w:szCs w:val="16"/>
              </w:rPr>
              <w:t>Фактор 3.1. «Уровень использования электронной услуги по постановке на кадастровый учет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E1" w:rsidRPr="006F6EE1" w:rsidRDefault="006F6EE1" w:rsidP="006F6EE1">
            <w:pPr>
              <w:shd w:val="clear" w:color="auto" w:fill="FFFFFF"/>
              <w:spacing w:line="360" w:lineRule="auto"/>
              <w:jc w:val="both"/>
              <w:textAlignment w:val="top"/>
              <w:rPr>
                <w:rFonts w:eastAsia="Times New Roman" w:cs="Times New Roman"/>
                <w:color w:val="131313"/>
                <w:sz w:val="16"/>
                <w:szCs w:val="16"/>
              </w:rPr>
            </w:pPr>
            <w:r w:rsidRPr="006F6EE1">
              <w:rPr>
                <w:rFonts w:eastAsia="Times New Roman" w:cs="Times New Roman"/>
                <w:color w:val="131313"/>
                <w:sz w:val="16"/>
                <w:szCs w:val="16"/>
              </w:rPr>
              <w:t>Доля услуг по кадастровому учету в электронной форме (без учета МФЦ),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E1" w:rsidRPr="006F6EE1" w:rsidRDefault="006F6EE1" w:rsidP="006F6EE1">
            <w:pPr>
              <w:shd w:val="clear" w:color="auto" w:fill="FFFFFF"/>
              <w:spacing w:line="360" w:lineRule="auto"/>
              <w:jc w:val="both"/>
              <w:textAlignment w:val="top"/>
              <w:rPr>
                <w:rFonts w:eastAsia="Times New Roman" w:cs="Times New Roman"/>
                <w:color w:val="131313"/>
                <w:sz w:val="16"/>
                <w:szCs w:val="16"/>
              </w:rPr>
            </w:pPr>
            <w:r w:rsidRPr="006F6EE1">
              <w:rPr>
                <w:rFonts w:eastAsia="Times New Roman" w:cs="Times New Roman"/>
                <w:color w:val="131313"/>
                <w:sz w:val="16"/>
                <w:szCs w:val="16"/>
              </w:rPr>
              <w:t>42,31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E1" w:rsidRPr="006F6EE1" w:rsidRDefault="006F6EE1" w:rsidP="006F6EE1">
            <w:pPr>
              <w:shd w:val="clear" w:color="auto" w:fill="FFFFFF"/>
              <w:spacing w:line="360" w:lineRule="auto"/>
              <w:jc w:val="both"/>
              <w:textAlignment w:val="top"/>
              <w:rPr>
                <w:rFonts w:eastAsia="Times New Roman" w:cs="Times New Roman"/>
                <w:color w:val="131313"/>
                <w:sz w:val="16"/>
                <w:szCs w:val="16"/>
              </w:rPr>
            </w:pPr>
            <w:r w:rsidRPr="006F6EE1">
              <w:rPr>
                <w:rFonts w:eastAsia="Times New Roman" w:cs="Times New Roman"/>
                <w:color w:val="131313"/>
                <w:sz w:val="16"/>
                <w:szCs w:val="16"/>
              </w:rPr>
              <w:t>27,58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E1" w:rsidRPr="006F6EE1" w:rsidRDefault="006F6EE1" w:rsidP="006F6EE1">
            <w:pPr>
              <w:shd w:val="clear" w:color="auto" w:fill="FFFFFF"/>
              <w:spacing w:line="360" w:lineRule="auto"/>
              <w:jc w:val="both"/>
              <w:textAlignment w:val="top"/>
              <w:rPr>
                <w:rFonts w:eastAsia="Times New Roman" w:cs="Times New Roman"/>
                <w:color w:val="131313"/>
                <w:sz w:val="16"/>
                <w:szCs w:val="16"/>
              </w:rPr>
            </w:pPr>
            <w:r w:rsidRPr="006F6EE1">
              <w:rPr>
                <w:rFonts w:eastAsia="Times New Roman" w:cs="Times New Roman"/>
                <w:color w:val="131313"/>
                <w:sz w:val="16"/>
                <w:szCs w:val="16"/>
              </w:rPr>
              <w:t>-14,73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E1" w:rsidRPr="006F6EE1" w:rsidRDefault="006F6EE1" w:rsidP="006F6EE1">
            <w:pPr>
              <w:shd w:val="clear" w:color="auto" w:fill="FFFFFF"/>
              <w:spacing w:line="360" w:lineRule="auto"/>
              <w:jc w:val="both"/>
              <w:textAlignment w:val="top"/>
              <w:rPr>
                <w:rFonts w:eastAsia="Times New Roman" w:cs="Times New Roman"/>
                <w:color w:val="131313"/>
                <w:sz w:val="16"/>
                <w:szCs w:val="16"/>
              </w:rPr>
            </w:pPr>
            <w:r w:rsidRPr="006F6EE1">
              <w:rPr>
                <w:rFonts w:eastAsia="Times New Roman" w:cs="Times New Roman"/>
                <w:color w:val="131313"/>
                <w:sz w:val="16"/>
                <w:szCs w:val="16"/>
              </w:rPr>
              <w:t>45</w:t>
            </w:r>
          </w:p>
        </w:tc>
      </w:tr>
    </w:tbl>
    <w:p w:rsidR="006F6EE1" w:rsidRPr="006F6EE1" w:rsidRDefault="006F6EE1" w:rsidP="006F6EE1">
      <w:pPr>
        <w:shd w:val="clear" w:color="auto" w:fill="FFFFFF"/>
        <w:spacing w:line="360" w:lineRule="auto"/>
        <w:jc w:val="both"/>
        <w:textAlignment w:val="top"/>
        <w:rPr>
          <w:rFonts w:eastAsia="Times New Roman" w:cs="Times New Roman"/>
          <w:color w:val="131313"/>
          <w:sz w:val="16"/>
          <w:szCs w:val="16"/>
        </w:rPr>
      </w:pPr>
    </w:p>
    <w:p w:rsidR="006F6EE1" w:rsidRPr="00B22D22" w:rsidRDefault="006F6EE1" w:rsidP="00B22D22">
      <w:pPr>
        <w:shd w:val="clear" w:color="auto" w:fill="FFFFFF"/>
        <w:spacing w:line="360" w:lineRule="auto"/>
        <w:jc w:val="both"/>
        <w:textAlignment w:val="top"/>
        <w:rPr>
          <w:rFonts w:eastAsia="Times New Roman" w:cs="Times New Roman"/>
          <w:color w:val="131313"/>
        </w:rPr>
      </w:pPr>
      <w:r w:rsidRPr="006F6EE1">
        <w:rPr>
          <w:rFonts w:eastAsia="Times New Roman" w:cs="Times New Roman"/>
          <w:color w:val="131313"/>
        </w:rPr>
        <w:t xml:space="preserve"> </w:t>
      </w:r>
      <w:r w:rsidRPr="00B22D22">
        <w:rPr>
          <w:rFonts w:eastAsia="Times New Roman" w:cs="Times New Roman"/>
          <w:color w:val="131313"/>
        </w:rPr>
        <w:t xml:space="preserve">При оценке показателей по Ленинградской области, важно отметить снижение </w:t>
      </w:r>
      <w:proofErr w:type="gramStart"/>
      <w:r w:rsidRPr="00B22D22">
        <w:rPr>
          <w:rFonts w:eastAsia="Times New Roman" w:cs="Times New Roman"/>
          <w:color w:val="131313"/>
        </w:rPr>
        <w:t>сроков утверждения схемы расположения земельного участка</w:t>
      </w:r>
      <w:proofErr w:type="gramEnd"/>
      <w:r w:rsidRPr="00B22D22">
        <w:rPr>
          <w:rFonts w:eastAsia="Times New Roman" w:cs="Times New Roman"/>
          <w:color w:val="131313"/>
        </w:rPr>
        <w:t xml:space="preserve"> на кадастровом плане территории, обусловленное соблюдением ИОГВ и ОМСУ сроков, установленных Федеральным законом от 2.05.2006г. №59-ФЗ</w:t>
      </w:r>
      <w:r w:rsidRPr="00B22D22">
        <w:rPr>
          <w:rFonts w:eastAsia="Times New Roman" w:cs="Times New Roman"/>
          <w:bCs/>
          <w:color w:val="000000"/>
          <w:shd w:val="clear" w:color="auto" w:fill="FFFFFF"/>
        </w:rPr>
        <w:t xml:space="preserve"> </w:t>
      </w:r>
      <w:r w:rsidRPr="00B22D22">
        <w:rPr>
          <w:rFonts w:eastAsia="Times New Roman" w:cs="Times New Roman"/>
          <w:bCs/>
          <w:color w:val="131313"/>
        </w:rPr>
        <w:t>"О порядке рассмотрения обращений граждан Российской Федерации».</w:t>
      </w:r>
      <w:r w:rsidRPr="00B22D22">
        <w:rPr>
          <w:rFonts w:eastAsia="Times New Roman" w:cs="Times New Roman"/>
          <w:bCs/>
          <w:color w:val="131313"/>
        </w:rPr>
        <w:br/>
      </w:r>
      <w:r w:rsidRPr="00B22D22">
        <w:rPr>
          <w:rFonts w:eastAsia="Times New Roman" w:cs="Times New Roman"/>
          <w:color w:val="131313"/>
        </w:rPr>
        <w:t xml:space="preserve">Сравнительный анализ показателей   двух субъектов  позволяет сделать выводы о сопоставимости  (по состоянию на июль 2017 года)  значений, выраженное снижение уровня использования  электронной услуги по постановке на кадастровый учет и </w:t>
      </w:r>
      <w:r w:rsidRPr="00B22D22">
        <w:rPr>
          <w:rFonts w:eastAsia="Times New Roman" w:cs="Times New Roman"/>
          <w:color w:val="131313"/>
        </w:rPr>
        <w:lastRenderedPageBreak/>
        <w:t>возросший уровень приостановлений в осуществлении кадастрового учета и единой учетно-регистрационной процедуре.</w:t>
      </w:r>
    </w:p>
    <w:p w:rsidR="006F6EE1" w:rsidRPr="00B22D22" w:rsidRDefault="006F6EE1" w:rsidP="00B22D22">
      <w:pPr>
        <w:shd w:val="clear" w:color="auto" w:fill="FFFFFF"/>
        <w:spacing w:line="360" w:lineRule="auto"/>
        <w:jc w:val="both"/>
        <w:textAlignment w:val="top"/>
        <w:rPr>
          <w:rFonts w:eastAsia="Times New Roman" w:cs="Times New Roman"/>
          <w:bCs/>
          <w:color w:val="131313"/>
          <w:spacing w:val="1"/>
        </w:rPr>
      </w:pPr>
      <w:r w:rsidRPr="00B22D22">
        <w:rPr>
          <w:rFonts w:eastAsia="Times New Roman" w:cs="Times New Roman"/>
          <w:color w:val="131313"/>
        </w:rPr>
        <w:t xml:space="preserve">Рассмотренная выше статистика целевых показателей </w:t>
      </w:r>
      <w:r w:rsidRPr="00B22D22">
        <w:rPr>
          <w:rFonts w:eastAsia="Times New Roman" w:cs="Times New Roman"/>
          <w:bCs/>
          <w:color w:val="131313"/>
          <w:spacing w:val="1"/>
        </w:rPr>
        <w:t xml:space="preserve"> получена из информационной системы </w:t>
      </w:r>
      <w:proofErr w:type="spellStart"/>
      <w:r w:rsidRPr="00B22D22">
        <w:rPr>
          <w:rFonts w:eastAsia="Times New Roman" w:cs="Times New Roman"/>
          <w:bCs/>
          <w:color w:val="131313"/>
          <w:spacing w:val="1"/>
        </w:rPr>
        <w:t>Росреестра</w:t>
      </w:r>
      <w:proofErr w:type="spellEnd"/>
      <w:r w:rsidRPr="00B22D22">
        <w:rPr>
          <w:rFonts w:eastAsia="Times New Roman" w:cs="Times New Roman"/>
          <w:bCs/>
          <w:color w:val="131313"/>
          <w:spacing w:val="1"/>
        </w:rPr>
        <w:t xml:space="preserve"> «Мониторинг оказания государственных услуг» (МОГУ). </w:t>
      </w:r>
    </w:p>
    <w:p w:rsidR="006F6EE1" w:rsidRPr="00B22D22" w:rsidRDefault="006F6EE1" w:rsidP="00B22D22">
      <w:pPr>
        <w:shd w:val="clear" w:color="auto" w:fill="FFFFFF"/>
        <w:spacing w:line="360" w:lineRule="auto"/>
        <w:jc w:val="both"/>
        <w:textAlignment w:val="top"/>
        <w:rPr>
          <w:rFonts w:eastAsia="Times New Roman" w:cs="Times New Roman"/>
          <w:color w:val="131313"/>
        </w:rPr>
      </w:pPr>
      <w:r w:rsidRPr="00B22D22">
        <w:rPr>
          <w:rFonts w:eastAsia="Times New Roman" w:cs="Times New Roman"/>
        </w:rPr>
        <w:t xml:space="preserve">При оценке достижений   показателей по целевой модели «Постановка на кадастровый учет земельных участков и объектов недвижимого имущества»,   Экспертами АСИ выражены сомнения в качественных характеристиках приложенных статистических значений. </w:t>
      </w:r>
      <w:r w:rsidRPr="00B22D22">
        <w:rPr>
          <w:rFonts w:eastAsia="Times New Roman" w:cs="Times New Roman"/>
          <w:color w:val="131313"/>
        </w:rPr>
        <w:t xml:space="preserve">Ведомственная статистика </w:t>
      </w:r>
      <w:proofErr w:type="spellStart"/>
      <w:r w:rsidRPr="00B22D22">
        <w:rPr>
          <w:rFonts w:eastAsia="Times New Roman" w:cs="Times New Roman"/>
          <w:color w:val="131313"/>
        </w:rPr>
        <w:t>Росреестра</w:t>
      </w:r>
      <w:proofErr w:type="spellEnd"/>
      <w:r w:rsidRPr="00B22D22">
        <w:rPr>
          <w:rFonts w:eastAsia="Times New Roman" w:cs="Times New Roman"/>
          <w:color w:val="131313"/>
        </w:rPr>
        <w:t xml:space="preserve"> носит закрытый характер и  не контролируема извне. Основным критерием при принятии органом решений о приостановке в осуществлении государственного кадастрового учета ввиду  наличия  ошибок кадастровых инженеров является субъективное мнение принимающей стороны. Положения Федерального закона ФЗ-218  "О государственной регистрации недвижимости", нормативные акты и приказы, определяющие порядок и правила выполнения работ требуют толкований, полномочиями на которые не наделены ни Минэкономразвития, ни </w:t>
      </w:r>
      <w:proofErr w:type="spellStart"/>
      <w:r w:rsidRPr="00B22D22">
        <w:rPr>
          <w:rFonts w:eastAsia="Times New Roman" w:cs="Times New Roman"/>
          <w:color w:val="131313"/>
        </w:rPr>
        <w:t>Росреестр</w:t>
      </w:r>
      <w:proofErr w:type="spellEnd"/>
      <w:r w:rsidRPr="00B22D22">
        <w:rPr>
          <w:rFonts w:eastAsia="Times New Roman" w:cs="Times New Roman"/>
          <w:color w:val="131313"/>
        </w:rPr>
        <w:t xml:space="preserve">. </w:t>
      </w:r>
    </w:p>
    <w:p w:rsidR="006F6EE1" w:rsidRPr="00B22D22" w:rsidRDefault="006F6EE1" w:rsidP="00B22D22">
      <w:pPr>
        <w:shd w:val="clear" w:color="auto" w:fill="FFFFFF"/>
        <w:spacing w:line="360" w:lineRule="auto"/>
        <w:jc w:val="both"/>
        <w:textAlignment w:val="top"/>
        <w:rPr>
          <w:rFonts w:eastAsia="Times New Roman" w:cs="Times New Roman"/>
          <w:color w:val="131313"/>
        </w:rPr>
      </w:pPr>
      <w:r w:rsidRPr="00B22D22">
        <w:rPr>
          <w:rFonts w:eastAsia="Times New Roman" w:cs="Times New Roman"/>
          <w:color w:val="131313"/>
        </w:rPr>
        <w:t xml:space="preserve">      Учитывая отсутствие положений в законодательстве, однозначно трактуемых всеми участниками кадастровой деятельности, в департамент недвижимости Министерства экономического развития поступает значительное количество вопросов от кадастровых инженеров, на которые с </w:t>
      </w:r>
      <w:proofErr w:type="spellStart"/>
      <w:r w:rsidRPr="00B22D22">
        <w:rPr>
          <w:rFonts w:eastAsia="Times New Roman" w:cs="Times New Roman"/>
          <w:color w:val="131313"/>
        </w:rPr>
        <w:t>приамбулой</w:t>
      </w:r>
      <w:proofErr w:type="spellEnd"/>
      <w:r w:rsidRPr="00B22D22">
        <w:rPr>
          <w:rFonts w:eastAsia="Times New Roman" w:cs="Times New Roman"/>
          <w:color w:val="131313"/>
        </w:rPr>
        <w:t xml:space="preserve">: «В соответствии с Положением о Министерстве экономического развития Российской Федерации, утвержденным постановлением Правительства Российской Федерации от 5.06.№437, Минэкономразвития является федеральным органом исполнительной власти, осуществляющим выработку государственной политики и нормативно-правовое регулирование в отнесенных к его ведению сферах деятельности. Согласно Положению Минэкономразвития не наделено полномочиями по официальному разъяснению законодательства Российской Федерации и практики его применения. Вместе с тем,  полагаем возможным отметить </w:t>
      </w:r>
      <w:proofErr w:type="spellStart"/>
      <w:r w:rsidRPr="00B22D22">
        <w:rPr>
          <w:rFonts w:eastAsia="Times New Roman" w:cs="Times New Roman"/>
          <w:color w:val="131313"/>
        </w:rPr>
        <w:t>следущее</w:t>
      </w:r>
      <w:proofErr w:type="spellEnd"/>
      <w:r w:rsidRPr="00B22D22">
        <w:rPr>
          <w:rFonts w:eastAsia="Times New Roman" w:cs="Times New Roman"/>
          <w:color w:val="131313"/>
        </w:rPr>
        <w:t>:…..»,  поступают разъяснения регулятора.</w:t>
      </w:r>
    </w:p>
    <w:p w:rsidR="006F6EE1" w:rsidRPr="00B22D22" w:rsidRDefault="006F6EE1" w:rsidP="00B22D22">
      <w:pPr>
        <w:shd w:val="clear" w:color="auto" w:fill="FFFFFF"/>
        <w:spacing w:line="360" w:lineRule="auto"/>
        <w:jc w:val="both"/>
        <w:textAlignment w:val="top"/>
        <w:rPr>
          <w:rFonts w:eastAsia="Times New Roman" w:cs="Times New Roman"/>
          <w:color w:val="131313"/>
        </w:rPr>
      </w:pPr>
      <w:r w:rsidRPr="00B22D22">
        <w:rPr>
          <w:rFonts w:eastAsia="Times New Roman" w:cs="Times New Roman"/>
          <w:color w:val="131313"/>
        </w:rPr>
        <w:t xml:space="preserve">      Данное мнение официально размещается на сайте Минэкономразвития РФ в разделе «Недвижимость» (Главная/Документы/Письма Министерства экономического развития России, содержащие позицию по вопросам регистрации прав и кадастрового учета объектов недвижимости). </w:t>
      </w:r>
    </w:p>
    <w:p w:rsidR="006F6EE1" w:rsidRPr="00B22D22" w:rsidRDefault="006F6EE1" w:rsidP="00B22D22">
      <w:pPr>
        <w:shd w:val="clear" w:color="auto" w:fill="FFFFFF"/>
        <w:spacing w:line="360" w:lineRule="auto"/>
        <w:jc w:val="both"/>
        <w:textAlignment w:val="top"/>
        <w:rPr>
          <w:rFonts w:eastAsia="Times New Roman" w:cs="Times New Roman"/>
          <w:color w:val="131313"/>
        </w:rPr>
      </w:pPr>
      <w:r w:rsidRPr="00B22D22">
        <w:rPr>
          <w:rFonts w:eastAsia="Times New Roman" w:cs="Times New Roman"/>
          <w:color w:val="131313"/>
        </w:rPr>
        <w:t>Минэкономразвития РФ рекомендует кадастровым инженерам в своей деятельности руководствоваться данным мнением (письмо  от 23.03.2017 №Д23и-1552).</w:t>
      </w:r>
    </w:p>
    <w:p w:rsidR="006F6EE1" w:rsidRPr="00B22D22" w:rsidRDefault="006F6EE1" w:rsidP="00B22D22">
      <w:pPr>
        <w:shd w:val="clear" w:color="auto" w:fill="FFFFFF"/>
        <w:spacing w:line="360" w:lineRule="auto"/>
        <w:jc w:val="both"/>
        <w:textAlignment w:val="top"/>
        <w:rPr>
          <w:rFonts w:eastAsia="Times New Roman" w:cs="Times New Roman"/>
          <w:color w:val="131313"/>
        </w:rPr>
      </w:pPr>
      <w:r w:rsidRPr="00B22D22">
        <w:rPr>
          <w:rFonts w:eastAsia="Times New Roman" w:cs="Times New Roman"/>
          <w:color w:val="131313"/>
        </w:rPr>
        <w:t xml:space="preserve">Одновременно, ФГУ ФКП </w:t>
      </w:r>
      <w:proofErr w:type="spellStart"/>
      <w:r w:rsidRPr="00B22D22">
        <w:rPr>
          <w:rFonts w:eastAsia="Times New Roman" w:cs="Times New Roman"/>
          <w:color w:val="131313"/>
        </w:rPr>
        <w:t>Росреестра</w:t>
      </w:r>
      <w:proofErr w:type="spellEnd"/>
      <w:r w:rsidRPr="00B22D22">
        <w:rPr>
          <w:rFonts w:eastAsia="Times New Roman" w:cs="Times New Roman"/>
          <w:color w:val="131313"/>
        </w:rPr>
        <w:t xml:space="preserve">, направляет в подведомственные органы свои разъяснения по существующим проблематикам, которые зачастую различаются с мнением </w:t>
      </w:r>
      <w:r w:rsidRPr="00B22D22">
        <w:rPr>
          <w:rFonts w:eastAsia="Times New Roman" w:cs="Times New Roman"/>
          <w:color w:val="131313"/>
        </w:rPr>
        <w:lastRenderedPageBreak/>
        <w:t>Минэкономразвития, но принимаются «на местах» к неукоснительному исполнению. Данная информация носит закрытый для кадастрового сообщества, ведомственный характер.</w:t>
      </w:r>
    </w:p>
    <w:p w:rsidR="006F6EE1" w:rsidRPr="00B22D22" w:rsidRDefault="001A32D4" w:rsidP="00B22D22">
      <w:pPr>
        <w:shd w:val="clear" w:color="auto" w:fill="FFFFFF"/>
        <w:spacing w:line="360" w:lineRule="auto"/>
        <w:jc w:val="both"/>
        <w:textAlignment w:val="top"/>
        <w:rPr>
          <w:rFonts w:eastAsia="Times New Roman" w:cs="Times New Roman"/>
          <w:color w:val="131313"/>
        </w:rPr>
      </w:pPr>
      <w:r w:rsidRPr="00B22D22">
        <w:rPr>
          <w:rFonts w:eastAsia="Times New Roman" w:cs="Times New Roman"/>
          <w:color w:val="131313"/>
        </w:rPr>
        <w:t xml:space="preserve">   </w:t>
      </w:r>
      <w:r w:rsidR="006F6EE1" w:rsidRPr="00B22D22">
        <w:rPr>
          <w:rFonts w:eastAsia="Times New Roman" w:cs="Times New Roman"/>
          <w:color w:val="131313"/>
        </w:rPr>
        <w:t xml:space="preserve">Имеют разночтения во взглядах и мнения сотрудников Минэкономразвития, ФГБУ ФКП </w:t>
      </w:r>
      <w:proofErr w:type="spellStart"/>
      <w:r w:rsidR="006F6EE1" w:rsidRPr="00B22D22">
        <w:rPr>
          <w:rFonts w:eastAsia="Times New Roman" w:cs="Times New Roman"/>
          <w:color w:val="131313"/>
        </w:rPr>
        <w:t>Росреестра</w:t>
      </w:r>
      <w:proofErr w:type="spellEnd"/>
      <w:r w:rsidR="006F6EE1" w:rsidRPr="00B22D22">
        <w:rPr>
          <w:rFonts w:eastAsia="Times New Roman" w:cs="Times New Roman"/>
          <w:color w:val="131313"/>
        </w:rPr>
        <w:t xml:space="preserve"> и его территориальных подразделений, высказываемые по одному и тому же вопросу  на конференциях и семинарах. Значительные разночтения в практике применения оказывает состояние (качество и наполненность информацией) государственного кадастра недвижимости  и профессиональной </w:t>
      </w:r>
      <w:proofErr w:type="gramStart"/>
      <w:r w:rsidR="006F6EE1" w:rsidRPr="00B22D22">
        <w:rPr>
          <w:rFonts w:eastAsia="Times New Roman" w:cs="Times New Roman"/>
          <w:color w:val="131313"/>
        </w:rPr>
        <w:t>подготовки</w:t>
      </w:r>
      <w:proofErr w:type="gramEnd"/>
      <w:r w:rsidR="006F6EE1" w:rsidRPr="00B22D22">
        <w:rPr>
          <w:rFonts w:eastAsia="Times New Roman" w:cs="Times New Roman"/>
          <w:color w:val="131313"/>
        </w:rPr>
        <w:t xml:space="preserve"> как кадастровых инженеров, так и сотрудников </w:t>
      </w:r>
      <w:proofErr w:type="spellStart"/>
      <w:r w:rsidR="006F6EE1" w:rsidRPr="00B22D22">
        <w:rPr>
          <w:rFonts w:eastAsia="Times New Roman" w:cs="Times New Roman"/>
          <w:color w:val="131313"/>
        </w:rPr>
        <w:t>Росреестра</w:t>
      </w:r>
      <w:proofErr w:type="spellEnd"/>
      <w:r w:rsidR="006F6EE1" w:rsidRPr="00B22D22">
        <w:rPr>
          <w:rFonts w:eastAsia="Times New Roman" w:cs="Times New Roman"/>
          <w:color w:val="131313"/>
        </w:rPr>
        <w:t>.</w:t>
      </w:r>
    </w:p>
    <w:p w:rsidR="006F6EE1" w:rsidRPr="00B22D22" w:rsidRDefault="006F6EE1" w:rsidP="00B22D22">
      <w:pPr>
        <w:shd w:val="clear" w:color="auto" w:fill="FFFFFF"/>
        <w:spacing w:line="360" w:lineRule="auto"/>
        <w:jc w:val="both"/>
        <w:textAlignment w:val="top"/>
        <w:rPr>
          <w:rFonts w:eastAsia="Times New Roman" w:cs="Times New Roman"/>
          <w:color w:val="131313"/>
        </w:rPr>
      </w:pPr>
      <w:r w:rsidRPr="00B22D22">
        <w:rPr>
          <w:rFonts w:eastAsia="Times New Roman" w:cs="Times New Roman"/>
          <w:color w:val="131313"/>
        </w:rPr>
        <w:t xml:space="preserve">      Как итог: приостановка в осуществлении кадастрового учета объектов, </w:t>
      </w:r>
      <w:proofErr w:type="gramStart"/>
      <w:r w:rsidRPr="00B22D22">
        <w:rPr>
          <w:rFonts w:eastAsia="Times New Roman" w:cs="Times New Roman"/>
          <w:color w:val="131313"/>
        </w:rPr>
        <w:t>подготовленных</w:t>
      </w:r>
      <w:proofErr w:type="gramEnd"/>
      <w:r w:rsidRPr="00B22D22">
        <w:rPr>
          <w:rFonts w:eastAsia="Times New Roman" w:cs="Times New Roman"/>
          <w:color w:val="131313"/>
        </w:rPr>
        <w:t xml:space="preserve"> по мнению Федеральной кадастровой палаты с ошибками, а по мнению Министерства экономического развития – правильно, и наоборот.</w:t>
      </w:r>
    </w:p>
    <w:p w:rsidR="006F6EE1" w:rsidRPr="00B22D22" w:rsidRDefault="006F6EE1" w:rsidP="00B22D22">
      <w:pPr>
        <w:shd w:val="clear" w:color="auto" w:fill="FFFFFF"/>
        <w:spacing w:line="360" w:lineRule="auto"/>
        <w:jc w:val="both"/>
        <w:textAlignment w:val="top"/>
        <w:rPr>
          <w:rFonts w:eastAsia="Times New Roman" w:cs="Times New Roman"/>
          <w:color w:val="131313"/>
        </w:rPr>
      </w:pPr>
      <w:r w:rsidRPr="00B22D22">
        <w:rPr>
          <w:rFonts w:eastAsia="Times New Roman" w:cs="Times New Roman"/>
          <w:color w:val="131313"/>
        </w:rPr>
        <w:t xml:space="preserve">Апелляционные комиссии, призванные в досудебном порядке рассматривать заявления об оспаривании приостановок, сформированы </w:t>
      </w:r>
      <w:proofErr w:type="spellStart"/>
      <w:r w:rsidRPr="00B22D22">
        <w:rPr>
          <w:rFonts w:eastAsia="Times New Roman" w:cs="Times New Roman"/>
          <w:color w:val="131313"/>
        </w:rPr>
        <w:t>Росреестром</w:t>
      </w:r>
      <w:proofErr w:type="spellEnd"/>
      <w:r w:rsidRPr="00B22D22">
        <w:rPr>
          <w:rFonts w:eastAsia="Times New Roman" w:cs="Times New Roman"/>
          <w:color w:val="131313"/>
        </w:rPr>
        <w:t xml:space="preserve"> и приступили к исполнению своих функций только в конце второго квартала текущего года.</w:t>
      </w:r>
    </w:p>
    <w:p w:rsidR="006F6EE1" w:rsidRPr="00B22D22" w:rsidRDefault="006F6EE1" w:rsidP="00B22D22">
      <w:pPr>
        <w:shd w:val="clear" w:color="auto" w:fill="FFFFFF"/>
        <w:spacing w:line="360" w:lineRule="auto"/>
        <w:jc w:val="both"/>
        <w:textAlignment w:val="top"/>
        <w:rPr>
          <w:rFonts w:eastAsia="Times New Roman" w:cs="Times New Roman"/>
          <w:color w:val="131313"/>
        </w:rPr>
      </w:pPr>
      <w:r w:rsidRPr="00B22D22">
        <w:rPr>
          <w:rFonts w:eastAsia="Times New Roman" w:cs="Times New Roman"/>
          <w:color w:val="131313"/>
        </w:rPr>
        <w:t xml:space="preserve">    Отсутствие    правил и сроков как самостоятельного отслеживания инженерами судьбы подготовленных межевых и технических планов, так и  информирования кадастровых инженеров о причинах приостановок кадастрового учета </w:t>
      </w:r>
      <w:r w:rsidR="001A32D4" w:rsidRPr="00B22D22">
        <w:rPr>
          <w:rFonts w:eastAsia="Times New Roman" w:cs="Times New Roman"/>
          <w:color w:val="131313"/>
        </w:rPr>
        <w:t xml:space="preserve">  и возможности исправления ошибок и недочетов</w:t>
      </w:r>
      <w:proofErr w:type="gramStart"/>
      <w:r w:rsidRPr="00B22D22">
        <w:rPr>
          <w:rFonts w:eastAsia="Times New Roman" w:cs="Times New Roman"/>
          <w:color w:val="131313"/>
        </w:rPr>
        <w:t xml:space="preserve"> ,</w:t>
      </w:r>
      <w:proofErr w:type="gramEnd"/>
      <w:r w:rsidRPr="00B22D22">
        <w:rPr>
          <w:rFonts w:eastAsia="Times New Roman" w:cs="Times New Roman"/>
          <w:color w:val="131313"/>
        </w:rPr>
        <w:t xml:space="preserve"> и как результату - к отказам в учете.</w:t>
      </w:r>
    </w:p>
    <w:p w:rsidR="006F6EE1" w:rsidRPr="00B22D22" w:rsidRDefault="006F6EE1" w:rsidP="00B22D22">
      <w:pPr>
        <w:shd w:val="clear" w:color="auto" w:fill="FFFFFF"/>
        <w:spacing w:line="360" w:lineRule="auto"/>
        <w:jc w:val="both"/>
        <w:textAlignment w:val="top"/>
        <w:rPr>
          <w:rFonts w:eastAsia="Times New Roman" w:cs="Times New Roman"/>
          <w:color w:val="131313"/>
        </w:rPr>
      </w:pPr>
      <w:r w:rsidRPr="00B22D22">
        <w:rPr>
          <w:rFonts w:eastAsia="Times New Roman" w:cs="Times New Roman"/>
          <w:color w:val="131313"/>
        </w:rPr>
        <w:t xml:space="preserve">      С введением в силу Федерального закона "О государственной регистрации недвижимости", приведшего к утрате с января 2017г. ФГБУ ФКП </w:t>
      </w:r>
      <w:proofErr w:type="spellStart"/>
      <w:r w:rsidRPr="00B22D22">
        <w:rPr>
          <w:rFonts w:eastAsia="Times New Roman" w:cs="Times New Roman"/>
          <w:color w:val="131313"/>
        </w:rPr>
        <w:t>Росреестра</w:t>
      </w:r>
      <w:proofErr w:type="spellEnd"/>
      <w:r w:rsidRPr="00B22D22">
        <w:rPr>
          <w:rFonts w:eastAsia="Times New Roman" w:cs="Times New Roman"/>
          <w:color w:val="131313"/>
        </w:rPr>
        <w:t xml:space="preserve"> практически всех функций и полномочий, со стороны </w:t>
      </w:r>
      <w:proofErr w:type="spellStart"/>
      <w:r w:rsidRPr="00B22D22">
        <w:rPr>
          <w:rFonts w:eastAsia="Times New Roman" w:cs="Times New Roman"/>
          <w:color w:val="131313"/>
        </w:rPr>
        <w:t>Росрееестра</w:t>
      </w:r>
      <w:proofErr w:type="spellEnd"/>
      <w:r w:rsidRPr="00B22D22">
        <w:rPr>
          <w:rFonts w:eastAsia="Times New Roman" w:cs="Times New Roman"/>
          <w:color w:val="131313"/>
        </w:rPr>
        <w:t xml:space="preserve"> началась планомерная работа по дискредитации деятельности кадастровых инженеров, выраженная в искажении статистики и созданию в обществе негативного отношения к специалистам, что нашло отражение в      распространении   недостоверных сведений о качестве работы кадастровых инженеров. Утвержда</w:t>
      </w:r>
      <w:r w:rsidR="000F735A" w:rsidRPr="00B22D22">
        <w:rPr>
          <w:rFonts w:eastAsia="Times New Roman" w:cs="Times New Roman"/>
          <w:color w:val="131313"/>
        </w:rPr>
        <w:t>лось</w:t>
      </w:r>
      <w:r w:rsidRPr="00B22D22">
        <w:rPr>
          <w:rFonts w:eastAsia="Times New Roman" w:cs="Times New Roman"/>
          <w:color w:val="131313"/>
        </w:rPr>
        <w:t>, что в 75% случа</w:t>
      </w:r>
      <w:r w:rsidR="000F735A" w:rsidRPr="00B22D22">
        <w:rPr>
          <w:rFonts w:eastAsia="Times New Roman" w:cs="Times New Roman"/>
          <w:color w:val="131313"/>
        </w:rPr>
        <w:t>ях</w:t>
      </w:r>
      <w:r w:rsidRPr="00B22D22">
        <w:rPr>
          <w:rFonts w:eastAsia="Times New Roman" w:cs="Times New Roman"/>
          <w:color w:val="131313"/>
        </w:rPr>
        <w:t xml:space="preserve"> приостановки кадастрового учета происходят по причине плохой работы кадастрового инженера, ссылаясь при этом на статистику </w:t>
      </w:r>
      <w:r w:rsidR="001A32D4" w:rsidRPr="00B22D22">
        <w:rPr>
          <w:rFonts w:eastAsia="Times New Roman" w:cs="Times New Roman"/>
          <w:color w:val="131313"/>
        </w:rPr>
        <w:t xml:space="preserve"> </w:t>
      </w:r>
      <w:r w:rsidRPr="00B22D22">
        <w:rPr>
          <w:rFonts w:eastAsia="Times New Roman" w:cs="Times New Roman"/>
          <w:color w:val="131313"/>
        </w:rPr>
        <w:t xml:space="preserve"> неработающего (платного) электронного сервиса «Личного кабинета кадастрового инженера». При этом  ошибки самого сервиса «Личный кабинет кадастрового инженера» приписыва</w:t>
      </w:r>
      <w:r w:rsidR="001A32D4" w:rsidRPr="00B22D22">
        <w:rPr>
          <w:rFonts w:eastAsia="Times New Roman" w:cs="Times New Roman"/>
          <w:color w:val="131313"/>
        </w:rPr>
        <w:t>лись</w:t>
      </w:r>
      <w:r w:rsidRPr="00B22D22">
        <w:rPr>
          <w:rFonts w:eastAsia="Times New Roman" w:cs="Times New Roman"/>
          <w:color w:val="131313"/>
        </w:rPr>
        <w:t xml:space="preserve"> кадастровым инженерам для формирования угрожающей статистики.  </w:t>
      </w:r>
    </w:p>
    <w:p w:rsidR="006F6EE1" w:rsidRPr="00B22D22" w:rsidRDefault="006F6EE1" w:rsidP="00B22D22">
      <w:pPr>
        <w:widowControl w:val="0"/>
        <w:autoSpaceDE w:val="0"/>
        <w:autoSpaceDN w:val="0"/>
        <w:spacing w:line="360" w:lineRule="auto"/>
        <w:jc w:val="both"/>
        <w:rPr>
          <w:rFonts w:eastAsia="Calibri" w:cs="Times New Roman"/>
        </w:rPr>
      </w:pPr>
      <w:r w:rsidRPr="00B22D22">
        <w:rPr>
          <w:rFonts w:eastAsia="Times New Roman" w:cs="Times New Roman"/>
        </w:rPr>
        <w:t xml:space="preserve">     Издание приказа </w:t>
      </w:r>
      <w:r w:rsidRPr="00B22D22">
        <w:rPr>
          <w:rFonts w:eastAsia="Calibri" w:cs="Times New Roman"/>
        </w:rPr>
        <w:t xml:space="preserve"> </w:t>
      </w:r>
      <w:r w:rsidRPr="00B22D22">
        <w:rPr>
          <w:rFonts w:eastAsia="Times New Roman" w:cs="Times New Roman"/>
        </w:rPr>
        <w:t xml:space="preserve"> от 28.06.2017 № </w:t>
      </w:r>
      <w:proofErr w:type="gramStart"/>
      <w:r w:rsidRPr="00B22D22">
        <w:rPr>
          <w:rFonts w:eastAsia="Times New Roman" w:cs="Times New Roman"/>
        </w:rPr>
        <w:t>П</w:t>
      </w:r>
      <w:proofErr w:type="gramEnd"/>
      <w:r w:rsidRPr="00B22D22">
        <w:rPr>
          <w:rFonts w:eastAsia="Times New Roman" w:cs="Times New Roman"/>
        </w:rPr>
        <w:t>/0302 «О</w:t>
      </w:r>
      <w:r w:rsidRPr="00B22D22">
        <w:rPr>
          <w:rFonts w:eastAsia="Calibri" w:cs="Times New Roman"/>
        </w:rPr>
        <w:t xml:space="preserve"> наделении Кадастровой палаты дополнительными полномочиями в сфере кадастровой деятельности и землеустройства», лишь подтверждает тенденциозность  подхода к оценке деятельности кадастрового сообщества и недобросовестности использования служебного положения принимающего </w:t>
      </w:r>
      <w:r w:rsidRPr="00B22D22">
        <w:rPr>
          <w:rFonts w:eastAsia="Calibri" w:cs="Times New Roman"/>
        </w:rPr>
        <w:lastRenderedPageBreak/>
        <w:t xml:space="preserve">результат кадастровых работ органа – </w:t>
      </w:r>
      <w:proofErr w:type="spellStart"/>
      <w:r w:rsidRPr="00B22D22">
        <w:rPr>
          <w:rFonts w:eastAsia="Calibri" w:cs="Times New Roman"/>
        </w:rPr>
        <w:t>Росреестра</w:t>
      </w:r>
      <w:proofErr w:type="spellEnd"/>
      <w:r w:rsidRPr="00B22D22">
        <w:rPr>
          <w:rFonts w:eastAsia="Calibri" w:cs="Times New Roman"/>
        </w:rPr>
        <w:t xml:space="preserve">, «зачищающего» пространство для соблюдения собственных интересов. </w:t>
      </w:r>
    </w:p>
    <w:p w:rsidR="005504D2" w:rsidRPr="00B22D22" w:rsidRDefault="005504D2" w:rsidP="00B22D22">
      <w:pPr>
        <w:widowControl w:val="0"/>
        <w:autoSpaceDE w:val="0"/>
        <w:autoSpaceDN w:val="0"/>
        <w:spacing w:line="360" w:lineRule="auto"/>
        <w:jc w:val="both"/>
        <w:rPr>
          <w:rFonts w:eastAsia="Calibri" w:cs="Times New Roman"/>
        </w:rPr>
      </w:pPr>
    </w:p>
    <w:p w:rsidR="005504D2" w:rsidRPr="00B22D22" w:rsidRDefault="005504D2" w:rsidP="00B22D22">
      <w:pPr>
        <w:widowControl w:val="0"/>
        <w:autoSpaceDE w:val="0"/>
        <w:autoSpaceDN w:val="0"/>
        <w:spacing w:line="360" w:lineRule="auto"/>
        <w:jc w:val="both"/>
        <w:rPr>
          <w:rFonts w:eastAsia="Calibri" w:cs="Times New Roman"/>
        </w:rPr>
      </w:pPr>
      <w:r w:rsidRPr="00B22D22">
        <w:rPr>
          <w:rFonts w:eastAsia="Calibri" w:cs="Times New Roman"/>
        </w:rPr>
        <w:t xml:space="preserve">Приведенная   информация, объясняющая снижение, а не рост </w:t>
      </w:r>
      <w:r w:rsidR="00B636D0" w:rsidRPr="00B22D22">
        <w:rPr>
          <w:rFonts w:eastAsia="Calibri" w:cs="Times New Roman"/>
        </w:rPr>
        <w:t xml:space="preserve">целевых </w:t>
      </w:r>
      <w:r w:rsidRPr="00B22D22">
        <w:rPr>
          <w:rFonts w:eastAsia="Calibri" w:cs="Times New Roman"/>
        </w:rPr>
        <w:t xml:space="preserve">показателей  является общей для обоих регионов. Но есть и существенные различия. </w:t>
      </w:r>
    </w:p>
    <w:p w:rsidR="007B263C" w:rsidRPr="00B22D22" w:rsidRDefault="007B263C" w:rsidP="00B22D22">
      <w:pPr>
        <w:widowControl w:val="0"/>
        <w:autoSpaceDE w:val="0"/>
        <w:autoSpaceDN w:val="0"/>
        <w:spacing w:line="360" w:lineRule="auto"/>
        <w:jc w:val="both"/>
        <w:rPr>
          <w:rFonts w:eastAsia="Calibri" w:cs="Times New Roman"/>
        </w:rPr>
      </w:pPr>
    </w:p>
    <w:p w:rsidR="005504D2" w:rsidRPr="00B22D22" w:rsidRDefault="005504D2" w:rsidP="00B22D22">
      <w:pPr>
        <w:shd w:val="clear" w:color="auto" w:fill="FFFFFF"/>
        <w:spacing w:before="100" w:beforeAutospacing="1" w:after="200" w:line="360" w:lineRule="auto"/>
        <w:contextualSpacing/>
        <w:jc w:val="both"/>
        <w:rPr>
          <w:rFonts w:eastAsia="Calibri" w:cs="Times New Roman"/>
          <w:color w:val="000000"/>
          <w:lang w:eastAsia="en-US"/>
        </w:rPr>
      </w:pPr>
      <w:r w:rsidRPr="00B22D22">
        <w:rPr>
          <w:rFonts w:eastAsia="Times New Roman" w:cs="Times New Roman"/>
          <w:color w:val="000000"/>
        </w:rPr>
        <w:t xml:space="preserve">Исторически сложилось, что стоящие у истоков кадастровой и регистрационной деятельности </w:t>
      </w:r>
      <w:r w:rsidRPr="00B22D22">
        <w:rPr>
          <w:rFonts w:eastAsia="Calibri" w:cs="Times New Roman"/>
          <w:color w:val="000000"/>
          <w:lang w:eastAsia="en-US"/>
        </w:rPr>
        <w:t xml:space="preserve">специалисты Санкт-Петербурга заложили высокую планку требований к информации, служащей основой для создания объектов и регистрации прав на них. Данные требования нашли отражение в </w:t>
      </w:r>
      <w:r w:rsidR="007B263C" w:rsidRPr="00B22D22">
        <w:rPr>
          <w:rFonts w:eastAsia="Calibri" w:cs="Times New Roman"/>
          <w:color w:val="000000"/>
          <w:lang w:eastAsia="en-US"/>
        </w:rPr>
        <w:t>сведениях</w:t>
      </w:r>
      <w:r w:rsidRPr="00B22D22">
        <w:rPr>
          <w:rFonts w:eastAsia="Calibri" w:cs="Times New Roman"/>
          <w:color w:val="000000"/>
          <w:lang w:eastAsia="en-US"/>
        </w:rPr>
        <w:t xml:space="preserve"> Региональной геоинформационной системы  Санкт-Петербурга, которая заявлена Правительством Санкт-Петербурга как реализованное</w:t>
      </w:r>
      <w:r w:rsidR="007B263C" w:rsidRPr="00B22D22">
        <w:rPr>
          <w:rFonts w:eastAsia="Calibri" w:cs="Times New Roman"/>
          <w:color w:val="000000"/>
          <w:lang w:eastAsia="en-US"/>
        </w:rPr>
        <w:t xml:space="preserve"> </w:t>
      </w:r>
      <w:r w:rsidRPr="00B22D22">
        <w:rPr>
          <w:rFonts w:eastAsia="Courier New" w:cs="Times New Roman"/>
          <w:lang w:eastAsia="en-US"/>
        </w:rPr>
        <w:t xml:space="preserve">предоставление юридически значимой информации, получаемой от исполнительных органов государственной власти и учреждений Санкт-Петербурга в соответствии с Соглашениями об информационном обмене, и внутренним контролем со стороны Комитета имущественных отношений. Целями информационной системы являются актуальность сведений, достоверность данных и юридическая значимость представленных сведений.  </w:t>
      </w:r>
    </w:p>
    <w:p w:rsidR="005504D2" w:rsidRPr="00B22D22" w:rsidRDefault="005504D2" w:rsidP="00B22D22">
      <w:pPr>
        <w:shd w:val="clear" w:color="auto" w:fill="FFFFFF"/>
        <w:spacing w:before="100" w:beforeAutospacing="1" w:after="200" w:line="360" w:lineRule="auto"/>
        <w:contextualSpacing/>
        <w:jc w:val="both"/>
        <w:rPr>
          <w:rFonts w:eastAsia="Courier New" w:cs="Times New Roman"/>
          <w:lang w:eastAsia="en-US"/>
        </w:rPr>
      </w:pPr>
      <w:r w:rsidRPr="00B22D22">
        <w:rPr>
          <w:rFonts w:eastAsia="Courier New" w:cs="Times New Roman"/>
          <w:lang w:eastAsia="en-US"/>
        </w:rPr>
        <w:t>Необходимо отметить, что   на основании Соглашения от 16.02.2006г. № С-12/12, заключенного между Правительством Санкт-Петербурга  и Федеральным агентством кадастра объектов недвижимости о взаимодействии при реализации постановления Правительства Российской Федерации от   13 сентября 2005г. № 560 (далее – Соглашение),  государственный кадастровый учет на территории Санкт-Петербурга осуществлялся в информационно-технологической системе  Санкт-Петербурга «Кадастр-2».</w:t>
      </w:r>
    </w:p>
    <w:p w:rsidR="005504D2" w:rsidRPr="00B22D22" w:rsidRDefault="005504D2" w:rsidP="00B22D22">
      <w:pPr>
        <w:shd w:val="clear" w:color="auto" w:fill="FFFFFF"/>
        <w:spacing w:before="100" w:beforeAutospacing="1" w:after="200" w:line="360" w:lineRule="auto"/>
        <w:contextualSpacing/>
        <w:jc w:val="both"/>
        <w:rPr>
          <w:rFonts w:eastAsia="Courier New" w:cs="Times New Roman"/>
          <w:lang w:eastAsia="en-US"/>
        </w:rPr>
      </w:pPr>
      <w:r w:rsidRPr="00B22D22">
        <w:rPr>
          <w:rFonts w:eastAsia="Courier New" w:cs="Times New Roman"/>
          <w:lang w:eastAsia="en-US"/>
        </w:rPr>
        <w:t>На основании указанного Соглашения Правительство Санкт-Петербурга и Федеральное агентство кадастра объектов недвижимости обязались совместно вести единую базу данных, обеспечивающих ведение ГКН и реализацию информационных потребностей органов государственной власти Санкт-Петербурга для управления земельными и имущественными ресурсами.</w:t>
      </w:r>
    </w:p>
    <w:p w:rsidR="005504D2" w:rsidRPr="00B22D22" w:rsidRDefault="005504D2" w:rsidP="00B22D22">
      <w:pPr>
        <w:autoSpaceDE w:val="0"/>
        <w:autoSpaceDN w:val="0"/>
        <w:adjustRightInd w:val="0"/>
        <w:spacing w:after="200" w:line="360" w:lineRule="auto"/>
        <w:jc w:val="both"/>
        <w:rPr>
          <w:rFonts w:eastAsia="Times New Roman" w:cs="Times New Roman"/>
          <w:color w:val="333333"/>
        </w:rPr>
      </w:pPr>
      <w:r w:rsidRPr="00B22D22">
        <w:rPr>
          <w:rFonts w:eastAsia="Times New Roman" w:cs="Times New Roman"/>
        </w:rPr>
        <w:t xml:space="preserve">Провозглашенные </w:t>
      </w:r>
      <w:r w:rsidR="001A32D4" w:rsidRPr="00B22D22">
        <w:rPr>
          <w:rFonts w:eastAsia="Times New Roman" w:cs="Times New Roman"/>
        </w:rPr>
        <w:t xml:space="preserve">законодательством  </w:t>
      </w:r>
      <w:r w:rsidRPr="00B22D22">
        <w:rPr>
          <w:rFonts w:eastAsia="Times New Roman" w:cs="Times New Roman"/>
        </w:rPr>
        <w:t xml:space="preserve">основные принципы </w:t>
      </w:r>
      <w:r w:rsidRPr="00B22D22">
        <w:rPr>
          <w:rFonts w:cs="Times New Roman"/>
          <w:bCs/>
          <w:lang w:eastAsia="en-US"/>
        </w:rPr>
        <w:t>и цели государственного кадастра недвижимости (далее-ГКН): сопоставимость кадастровых сведений со сведениями, содержащимися в других государственных информационных ресурсах, п</w:t>
      </w:r>
      <w:r w:rsidRPr="00B22D22">
        <w:rPr>
          <w:rFonts w:eastAsia="Times New Roman" w:cs="Times New Roman"/>
          <w:color w:val="333333"/>
        </w:rPr>
        <w:t>одтверждение факта создания объекта недвижимости;  его оценка;</w:t>
      </w:r>
      <w:r w:rsidR="007B263C" w:rsidRPr="00B22D22">
        <w:rPr>
          <w:rFonts w:eastAsia="Times New Roman" w:cs="Times New Roman"/>
          <w:color w:val="333333"/>
        </w:rPr>
        <w:t xml:space="preserve"> </w:t>
      </w:r>
      <w:r w:rsidRPr="00B22D22">
        <w:rPr>
          <w:rFonts w:eastAsia="Times New Roman" w:cs="Times New Roman"/>
          <w:color w:val="333333"/>
        </w:rPr>
        <w:t xml:space="preserve">установление обоснованной платы за его использование на принципах достоверности информации на всех этапах его формирования;  регистрация права  на недвижимое имущество и сделок с </w:t>
      </w:r>
      <w:r w:rsidRPr="00B22D22">
        <w:rPr>
          <w:rFonts w:eastAsia="Times New Roman" w:cs="Times New Roman"/>
          <w:color w:val="333333"/>
        </w:rPr>
        <w:lastRenderedPageBreak/>
        <w:t>ним,   с целью вовлечения объекта недвижимости в гражданский оборот;  защита прав граждан и юридических лиц на объекты недвижимости. Основная провозглашенная задача  ведения кадастра - обеспечение заинтересованных лиц признанными государством достоверными сведениями об объектах учета.</w:t>
      </w:r>
      <w:r w:rsidR="007B263C" w:rsidRPr="00B22D22">
        <w:rPr>
          <w:rFonts w:eastAsia="Times New Roman" w:cs="Times New Roman"/>
          <w:color w:val="333333"/>
        </w:rPr>
        <w:t xml:space="preserve"> </w:t>
      </w:r>
    </w:p>
    <w:p w:rsidR="005504D2" w:rsidRPr="00B22D22" w:rsidRDefault="005504D2" w:rsidP="00B22D22">
      <w:pPr>
        <w:shd w:val="clear" w:color="auto" w:fill="FFFFFF"/>
        <w:spacing w:before="100" w:beforeAutospacing="1" w:after="200" w:line="360" w:lineRule="auto"/>
        <w:contextualSpacing/>
        <w:jc w:val="both"/>
        <w:rPr>
          <w:rFonts w:eastAsia="Calibri" w:cs="Times New Roman"/>
          <w:color w:val="000000"/>
          <w:lang w:eastAsia="en-US"/>
        </w:rPr>
      </w:pPr>
      <w:r w:rsidRPr="00B22D22">
        <w:rPr>
          <w:rFonts w:eastAsia="Calibri" w:cs="Times New Roman"/>
          <w:color w:val="000000"/>
          <w:lang w:eastAsia="en-US"/>
        </w:rPr>
        <w:t xml:space="preserve">Учитывая  аналогичность требований к принципам и целям, заявленным как в АИС ГКН, так и в РГИС, необходимо отметить </w:t>
      </w:r>
      <w:r w:rsidR="00CE3FBB" w:rsidRPr="00B22D22">
        <w:rPr>
          <w:rFonts w:eastAsia="Calibri" w:cs="Times New Roman"/>
          <w:color w:val="000000"/>
          <w:lang w:eastAsia="en-US"/>
        </w:rPr>
        <w:t xml:space="preserve"> </w:t>
      </w:r>
      <w:r w:rsidR="007B263C" w:rsidRPr="00B22D22">
        <w:rPr>
          <w:rFonts w:eastAsia="Calibri" w:cs="Times New Roman"/>
          <w:color w:val="000000"/>
          <w:lang w:eastAsia="en-US"/>
        </w:rPr>
        <w:t xml:space="preserve">полное </w:t>
      </w:r>
      <w:r w:rsidR="00CE3FBB" w:rsidRPr="00B22D22">
        <w:rPr>
          <w:rFonts w:eastAsia="Calibri" w:cs="Times New Roman"/>
          <w:color w:val="000000"/>
          <w:lang w:eastAsia="en-US"/>
        </w:rPr>
        <w:t>отсутствие в государственном реестре</w:t>
      </w:r>
      <w:r w:rsidRPr="00B22D22">
        <w:rPr>
          <w:rFonts w:eastAsia="Calibri" w:cs="Times New Roman"/>
          <w:color w:val="000000"/>
          <w:lang w:eastAsia="en-US"/>
        </w:rPr>
        <w:t xml:space="preserve"> недвижимости</w:t>
      </w:r>
      <w:r w:rsidR="007B263C" w:rsidRPr="00B22D22">
        <w:rPr>
          <w:rFonts w:eastAsia="Calibri" w:cs="Times New Roman"/>
          <w:color w:val="000000"/>
          <w:lang w:eastAsia="en-US"/>
        </w:rPr>
        <w:t xml:space="preserve"> округа «Петербургский»</w:t>
      </w:r>
      <w:r w:rsidRPr="00B22D22">
        <w:rPr>
          <w:rFonts w:eastAsia="Calibri" w:cs="Times New Roman"/>
          <w:color w:val="000000"/>
          <w:lang w:eastAsia="en-US"/>
        </w:rPr>
        <w:t xml:space="preserve"> сведений, на основании  которых принимаются решения об образовании участков. А именно:</w:t>
      </w:r>
    </w:p>
    <w:p w:rsidR="005504D2" w:rsidRPr="00B22D22" w:rsidRDefault="005504D2" w:rsidP="00B22D22">
      <w:pPr>
        <w:shd w:val="clear" w:color="auto" w:fill="FFFFFF"/>
        <w:spacing w:before="100" w:beforeAutospacing="1" w:after="200" w:line="360" w:lineRule="auto"/>
        <w:contextualSpacing/>
        <w:jc w:val="both"/>
        <w:rPr>
          <w:rFonts w:eastAsia="Calibri" w:cs="Times New Roman"/>
          <w:color w:val="000000"/>
          <w:lang w:eastAsia="en-US"/>
        </w:rPr>
      </w:pPr>
      <w:r w:rsidRPr="00B22D22">
        <w:rPr>
          <w:rFonts w:eastAsia="Calibri" w:cs="Times New Roman"/>
          <w:color w:val="000000"/>
          <w:lang w:eastAsia="en-US"/>
        </w:rPr>
        <w:t>- границ муниципальных образований;</w:t>
      </w:r>
    </w:p>
    <w:p w:rsidR="005504D2" w:rsidRPr="00B22D22" w:rsidRDefault="005504D2" w:rsidP="00B22D22">
      <w:pPr>
        <w:shd w:val="clear" w:color="auto" w:fill="FFFFFF"/>
        <w:spacing w:before="100" w:beforeAutospacing="1" w:after="200" w:line="360" w:lineRule="auto"/>
        <w:ind w:left="426"/>
        <w:contextualSpacing/>
        <w:jc w:val="both"/>
        <w:rPr>
          <w:rFonts w:eastAsia="Calibri" w:cs="Times New Roman"/>
          <w:color w:val="000000"/>
          <w:lang w:eastAsia="en-US"/>
        </w:rPr>
      </w:pPr>
      <w:r w:rsidRPr="00B22D22">
        <w:rPr>
          <w:rFonts w:eastAsia="Calibri" w:cs="Times New Roman"/>
          <w:color w:val="000000"/>
          <w:lang w:eastAsia="en-US"/>
        </w:rPr>
        <w:t>-</w:t>
      </w:r>
      <w:r w:rsidR="007B263C" w:rsidRPr="00B22D22">
        <w:rPr>
          <w:rFonts w:eastAsia="Calibri" w:cs="Times New Roman"/>
          <w:color w:val="000000"/>
          <w:lang w:eastAsia="en-US"/>
        </w:rPr>
        <w:t xml:space="preserve"> </w:t>
      </w:r>
      <w:r w:rsidRPr="00B22D22">
        <w:rPr>
          <w:rFonts w:eastAsia="Calibri" w:cs="Times New Roman"/>
          <w:color w:val="000000"/>
          <w:lang w:eastAsia="en-US"/>
        </w:rPr>
        <w:t>сведений правил землепользования и застройки Санкт-Петербурга о  территориальных зонах;</w:t>
      </w:r>
    </w:p>
    <w:p w:rsidR="005504D2" w:rsidRPr="00B22D22" w:rsidRDefault="005504D2" w:rsidP="00B22D22">
      <w:pPr>
        <w:shd w:val="clear" w:color="auto" w:fill="FFFFFF"/>
        <w:spacing w:before="100" w:beforeAutospacing="1" w:after="200" w:line="360" w:lineRule="auto"/>
        <w:contextualSpacing/>
        <w:jc w:val="both"/>
        <w:rPr>
          <w:rFonts w:eastAsia="Calibri" w:cs="Times New Roman"/>
          <w:color w:val="000000"/>
          <w:lang w:eastAsia="en-US"/>
        </w:rPr>
      </w:pPr>
      <w:r w:rsidRPr="00B22D22">
        <w:rPr>
          <w:rFonts w:eastAsia="Calibri" w:cs="Times New Roman"/>
          <w:color w:val="000000"/>
          <w:lang w:eastAsia="en-US"/>
        </w:rPr>
        <w:t>-границ объектов культурного наследия;</w:t>
      </w:r>
    </w:p>
    <w:p w:rsidR="005504D2" w:rsidRPr="00B22D22" w:rsidRDefault="005504D2" w:rsidP="00B22D22">
      <w:pPr>
        <w:shd w:val="clear" w:color="auto" w:fill="FFFFFF"/>
        <w:spacing w:before="100" w:beforeAutospacing="1" w:after="200" w:line="360" w:lineRule="auto"/>
        <w:contextualSpacing/>
        <w:jc w:val="both"/>
        <w:rPr>
          <w:rFonts w:eastAsia="Calibri" w:cs="Times New Roman"/>
          <w:color w:val="000000"/>
          <w:lang w:eastAsia="en-US"/>
        </w:rPr>
      </w:pPr>
      <w:r w:rsidRPr="00B22D22">
        <w:rPr>
          <w:rFonts w:eastAsia="Calibri" w:cs="Times New Roman"/>
          <w:color w:val="000000"/>
          <w:lang w:eastAsia="en-US"/>
        </w:rPr>
        <w:t>- проектов планировки и проектов межевания территорий;</w:t>
      </w:r>
    </w:p>
    <w:p w:rsidR="005504D2" w:rsidRPr="00B22D22" w:rsidRDefault="005504D2" w:rsidP="00B22D22">
      <w:pPr>
        <w:shd w:val="clear" w:color="auto" w:fill="FFFFFF"/>
        <w:spacing w:before="100" w:beforeAutospacing="1" w:line="360" w:lineRule="auto"/>
        <w:contextualSpacing/>
        <w:jc w:val="both"/>
        <w:rPr>
          <w:rFonts w:eastAsia="Calibri" w:cs="Times New Roman"/>
          <w:color w:val="000000"/>
          <w:lang w:eastAsia="en-US"/>
        </w:rPr>
      </w:pPr>
      <w:r w:rsidRPr="00B22D22">
        <w:rPr>
          <w:rFonts w:eastAsia="Calibri" w:cs="Times New Roman"/>
          <w:color w:val="000000"/>
          <w:lang w:eastAsia="en-US"/>
        </w:rPr>
        <w:t xml:space="preserve">- водных объектов и их охранных зон; </w:t>
      </w:r>
    </w:p>
    <w:p w:rsidR="005504D2" w:rsidRPr="00B22D22" w:rsidRDefault="005504D2" w:rsidP="00B22D22">
      <w:pPr>
        <w:spacing w:line="360" w:lineRule="auto"/>
        <w:rPr>
          <w:lang w:eastAsia="en-US"/>
        </w:rPr>
      </w:pPr>
      <w:r w:rsidRPr="00B22D22">
        <w:rPr>
          <w:lang w:eastAsia="en-US"/>
        </w:rPr>
        <w:t>и иных значимых условий, которые имеются в арсенале РГИС.</w:t>
      </w:r>
    </w:p>
    <w:p w:rsidR="005504D2" w:rsidRPr="00B22D22" w:rsidRDefault="005504D2" w:rsidP="00B22D22">
      <w:pPr>
        <w:spacing w:line="360" w:lineRule="auto"/>
        <w:rPr>
          <w:lang w:eastAsia="en-US"/>
        </w:rPr>
      </w:pPr>
    </w:p>
    <w:p w:rsidR="007B263C" w:rsidRPr="00B22D22" w:rsidRDefault="005504D2" w:rsidP="00B22D22">
      <w:pPr>
        <w:spacing w:after="200" w:line="360" w:lineRule="auto"/>
        <w:jc w:val="both"/>
        <w:rPr>
          <w:lang w:eastAsia="en-US"/>
        </w:rPr>
      </w:pPr>
      <w:r w:rsidRPr="00B22D22">
        <w:rPr>
          <w:lang w:eastAsia="en-US"/>
        </w:rPr>
        <w:t xml:space="preserve">Наличие с 2012 года различных подходов   ФГБУ ФКП </w:t>
      </w:r>
      <w:proofErr w:type="spellStart"/>
      <w:r w:rsidRPr="00B22D22">
        <w:rPr>
          <w:lang w:eastAsia="en-US"/>
        </w:rPr>
        <w:t>Росреестра</w:t>
      </w:r>
      <w:proofErr w:type="spellEnd"/>
      <w:r w:rsidRPr="00B22D22">
        <w:rPr>
          <w:lang w:eastAsia="en-US"/>
        </w:rPr>
        <w:t xml:space="preserve"> и ИОГВ Санкт-Петербурга к порядку образования земельных участков и внесению сведений в государственный кадастр недвижимости,  имеющихся в субъекте,   не улучшают ситуацию. </w:t>
      </w:r>
    </w:p>
    <w:p w:rsidR="005504D2" w:rsidRPr="00B22D22" w:rsidRDefault="005504D2" w:rsidP="00B22D22">
      <w:pPr>
        <w:spacing w:after="200" w:line="360" w:lineRule="auto"/>
        <w:jc w:val="both"/>
        <w:rPr>
          <w:lang w:eastAsia="en-US"/>
        </w:rPr>
      </w:pPr>
      <w:proofErr w:type="gramStart"/>
      <w:r w:rsidRPr="00B22D22">
        <w:rPr>
          <w:lang w:eastAsia="en-US"/>
        </w:rPr>
        <w:t xml:space="preserve">Отсутствие полномочий у КИО на осуществление контроля за «напрямую» вносимой в ГКН и значимой для нужд города  информацией, отличия в порядке и требованиях   установленных федеральным законодательством и сложившейся в субъекте практики с одной стороны,  а с другой стороны -  отсутствие в </w:t>
      </w:r>
      <w:r w:rsidR="007B263C" w:rsidRPr="00B22D22">
        <w:rPr>
          <w:lang w:eastAsia="en-US"/>
        </w:rPr>
        <w:t xml:space="preserve">кадастре, но </w:t>
      </w:r>
      <w:r w:rsidRPr="00B22D22">
        <w:rPr>
          <w:lang w:eastAsia="en-US"/>
        </w:rPr>
        <w:t xml:space="preserve"> имеющейся в КГА и КИО,  значимой для ведения кадастра  информации, в том числе,  картографической основы</w:t>
      </w:r>
      <w:r w:rsidR="00CE3FBB" w:rsidRPr="00B22D22">
        <w:rPr>
          <w:lang w:eastAsia="en-US"/>
        </w:rPr>
        <w:t xml:space="preserve">, </w:t>
      </w:r>
      <w:r w:rsidRPr="00B22D22">
        <w:rPr>
          <w:lang w:eastAsia="en-US"/>
        </w:rPr>
        <w:t xml:space="preserve">  позволяющей сотрудникам филиала</w:t>
      </w:r>
      <w:proofErr w:type="gramEnd"/>
      <w:r w:rsidRPr="00B22D22">
        <w:rPr>
          <w:lang w:eastAsia="en-US"/>
        </w:rPr>
        <w:t xml:space="preserve"> ФГБУ ФКП по Санкт-Петербургу, хоть в грубом приближении,  осуществлять </w:t>
      </w:r>
      <w:proofErr w:type="gramStart"/>
      <w:r w:rsidRPr="00B22D22">
        <w:rPr>
          <w:lang w:eastAsia="en-US"/>
        </w:rPr>
        <w:t>контроль за</w:t>
      </w:r>
      <w:proofErr w:type="gramEnd"/>
      <w:r w:rsidRPr="00B22D22">
        <w:rPr>
          <w:lang w:eastAsia="en-US"/>
        </w:rPr>
        <w:t xml:space="preserve"> качеством предоставляемой информации, отсутствие законодательно установленных норм об отказе во внесении сведений</w:t>
      </w:r>
      <w:r w:rsidR="00CE3FBB" w:rsidRPr="00B22D22">
        <w:rPr>
          <w:lang w:eastAsia="en-US"/>
        </w:rPr>
        <w:t xml:space="preserve"> в кадастр</w:t>
      </w:r>
      <w:r w:rsidRPr="00B22D22">
        <w:rPr>
          <w:lang w:eastAsia="en-US"/>
        </w:rPr>
        <w:t>,  приводит к необратимым последствиям для субъекта.</w:t>
      </w:r>
    </w:p>
    <w:p w:rsidR="007B263C" w:rsidRPr="00B22D22" w:rsidRDefault="005504D2" w:rsidP="00B22D22">
      <w:pPr>
        <w:spacing w:after="200" w:line="360" w:lineRule="auto"/>
        <w:jc w:val="both"/>
        <w:rPr>
          <w:lang w:eastAsia="en-US"/>
        </w:rPr>
      </w:pPr>
      <w:r w:rsidRPr="00B22D22">
        <w:rPr>
          <w:lang w:eastAsia="en-US"/>
        </w:rPr>
        <w:t xml:space="preserve">Так, в рамках выполнения Государственного контракта по внесению береговых линий и охранных зон  водных объектов, в ГКН внесена информация о береговой линии </w:t>
      </w:r>
      <w:r w:rsidR="007B263C" w:rsidRPr="00B22D22">
        <w:rPr>
          <w:lang w:eastAsia="en-US"/>
        </w:rPr>
        <w:t xml:space="preserve">моря - </w:t>
      </w:r>
      <w:r w:rsidRPr="00B22D22">
        <w:rPr>
          <w:lang w:eastAsia="en-US"/>
        </w:rPr>
        <w:t>Финского залива</w:t>
      </w:r>
      <w:r w:rsidR="007B263C" w:rsidRPr="00B22D22">
        <w:rPr>
          <w:lang w:eastAsia="en-US"/>
        </w:rPr>
        <w:t>. Информация внесена</w:t>
      </w:r>
      <w:r w:rsidRPr="00B22D22">
        <w:rPr>
          <w:lang w:eastAsia="en-US"/>
        </w:rPr>
        <w:t xml:space="preserve"> без учета сведений о намывных территориях, которые в результате выполненных работ оказались в акватории залива, за пределами Санкт-Петербурга. </w:t>
      </w:r>
    </w:p>
    <w:p w:rsidR="005504D2" w:rsidRPr="00B22D22" w:rsidRDefault="005504D2" w:rsidP="00B22D22">
      <w:pPr>
        <w:spacing w:after="200" w:line="360" w:lineRule="auto"/>
        <w:jc w:val="both"/>
        <w:rPr>
          <w:lang w:eastAsia="en-US"/>
        </w:rPr>
      </w:pPr>
      <w:r w:rsidRPr="00B22D22">
        <w:rPr>
          <w:lang w:eastAsia="en-US"/>
        </w:rPr>
        <w:lastRenderedPageBreak/>
        <w:t>Внесенная Филиалом ФГБУ ФКП по Ленинградской области в единой системе, установленной ФЗ-218,</w:t>
      </w:r>
      <w:r w:rsidR="007B263C" w:rsidRPr="00B22D22">
        <w:rPr>
          <w:lang w:eastAsia="en-US"/>
        </w:rPr>
        <w:t xml:space="preserve"> </w:t>
      </w:r>
      <w:r w:rsidRPr="00B22D22">
        <w:rPr>
          <w:lang w:eastAsia="en-US"/>
        </w:rPr>
        <w:t xml:space="preserve">в ГКН информация о ранее учтенных лесах, без </w:t>
      </w:r>
      <w:proofErr w:type="gramStart"/>
      <w:r w:rsidRPr="00B22D22">
        <w:rPr>
          <w:lang w:eastAsia="en-US"/>
        </w:rPr>
        <w:t>учета</w:t>
      </w:r>
      <w:proofErr w:type="gramEnd"/>
      <w:r w:rsidRPr="00B22D22">
        <w:rPr>
          <w:lang w:eastAsia="en-US"/>
        </w:rPr>
        <w:t xml:space="preserve"> выполненного в Санкт-Петербурге в 2012 году лесоустройства, привела к наложению   лесов на </w:t>
      </w:r>
      <w:proofErr w:type="spellStart"/>
      <w:r w:rsidRPr="00B22D22">
        <w:rPr>
          <w:lang w:eastAsia="en-US"/>
        </w:rPr>
        <w:t>Колпинское</w:t>
      </w:r>
      <w:proofErr w:type="spellEnd"/>
      <w:r w:rsidRPr="00B22D22">
        <w:rPr>
          <w:lang w:eastAsia="en-US"/>
        </w:rPr>
        <w:t xml:space="preserve"> кладбище. Данное наложение привело к невозможности  на единственно открытом на территории Санкт-Петербурга кладбище для погребения безродных лиц, осуществлять захоронения.</w:t>
      </w:r>
    </w:p>
    <w:p w:rsidR="005504D2" w:rsidRPr="00B22D22" w:rsidRDefault="005504D2" w:rsidP="00B22D22">
      <w:pPr>
        <w:spacing w:after="200" w:line="360" w:lineRule="auto"/>
        <w:jc w:val="both"/>
        <w:rPr>
          <w:lang w:eastAsia="en-US"/>
        </w:rPr>
      </w:pPr>
      <w:r w:rsidRPr="00B22D22">
        <w:rPr>
          <w:lang w:eastAsia="en-US"/>
        </w:rPr>
        <w:t>Особо встанет проблема при внесении сведений о границах Санкт-Петербурга и границ муниципальных образований</w:t>
      </w:r>
      <w:r w:rsidR="00CE3FBB" w:rsidRPr="00B22D22">
        <w:rPr>
          <w:lang w:eastAsia="en-US"/>
        </w:rPr>
        <w:t>, являющихся граничными</w:t>
      </w:r>
      <w:r w:rsidRPr="00B22D22">
        <w:rPr>
          <w:lang w:eastAsia="en-US"/>
        </w:rPr>
        <w:t>. Целевыми моделями внесение информации о границах муниципальных образований и границах Санкт-Петербурга выведено  за пределы действия Закона Санкт-Петербурга от  25 декабря 2015 года N 879-174. Данная проблема возникнет в связи с тем, что действующее законодательство не предусматривает контрольных действий ИОГВ в том виде, в каком  они выполняются в настоящее время.  Особо встанет проблема с определением границ между Санкт-Петербургом и Ленинградской областью, вызванная особенностями пересчета координат участков, определенных в МСК-64 (на территории Санкт-Петербурга) и МСК-63</w:t>
      </w:r>
      <w:r w:rsidR="007B263C" w:rsidRPr="00B22D22">
        <w:rPr>
          <w:lang w:eastAsia="en-US"/>
        </w:rPr>
        <w:t>, МСК-47</w:t>
      </w:r>
      <w:r w:rsidRPr="00B22D22">
        <w:rPr>
          <w:lang w:eastAsia="en-US"/>
        </w:rPr>
        <w:t xml:space="preserve"> (на территории Ленинградской области).</w:t>
      </w:r>
    </w:p>
    <w:p w:rsidR="007B263C" w:rsidRPr="00B22D22" w:rsidRDefault="005504D2" w:rsidP="00B22D22">
      <w:pPr>
        <w:shd w:val="clear" w:color="auto" w:fill="FFFFFF"/>
        <w:spacing w:line="360" w:lineRule="auto"/>
        <w:jc w:val="both"/>
        <w:rPr>
          <w:rFonts w:eastAsia="Times New Roman" w:cs="Times New Roman"/>
        </w:rPr>
      </w:pPr>
      <w:r w:rsidRPr="00B22D22">
        <w:rPr>
          <w:rFonts w:eastAsia="Times New Roman" w:cs="Times New Roman"/>
        </w:rPr>
        <w:t>Исторически на территории Санкт-Петербурга геодезические действия осуществлялись профессиональными геодезическими организациями, имеющими допуски и лицензии на использование сведений государственной геодезической сети.</w:t>
      </w:r>
      <w:r w:rsidR="007B263C" w:rsidRPr="00B22D22">
        <w:rPr>
          <w:rFonts w:eastAsia="Times New Roman" w:cs="Times New Roman"/>
        </w:rPr>
        <w:t xml:space="preserve"> Результаты данных  геодезических работ, до внесения информации в кадастр,  строго контролировались принимающей стороной.</w:t>
      </w:r>
      <w:r w:rsidRPr="00B22D22">
        <w:rPr>
          <w:rFonts w:eastAsia="Times New Roman" w:cs="Times New Roman"/>
        </w:rPr>
        <w:t xml:space="preserve">  </w:t>
      </w:r>
    </w:p>
    <w:p w:rsidR="007B263C" w:rsidRPr="00B22D22" w:rsidRDefault="005504D2" w:rsidP="00B22D22">
      <w:pPr>
        <w:shd w:val="clear" w:color="auto" w:fill="FFFFFF"/>
        <w:spacing w:line="360" w:lineRule="auto"/>
        <w:jc w:val="both"/>
        <w:rPr>
          <w:rFonts w:eastAsia="Times New Roman" w:cs="Times New Roman"/>
        </w:rPr>
      </w:pPr>
      <w:r w:rsidRPr="00B22D22">
        <w:rPr>
          <w:rFonts w:eastAsia="Times New Roman" w:cs="Times New Roman"/>
        </w:rPr>
        <w:t>В Ленинградской области, ввиду отсутствия требований Закона о кадастре к поднадзорности кадастровой деятельности  государственному  геодезическому надзору, определение координат границ участков осуществлялось от сетей сгущения (ОМС)</w:t>
      </w:r>
      <w:r w:rsidR="007B263C" w:rsidRPr="00B22D22">
        <w:rPr>
          <w:rFonts w:eastAsia="Times New Roman" w:cs="Times New Roman"/>
        </w:rPr>
        <w:t xml:space="preserve"> </w:t>
      </w:r>
      <w:r w:rsidRPr="00B22D22">
        <w:rPr>
          <w:rFonts w:eastAsia="Times New Roman" w:cs="Times New Roman"/>
        </w:rPr>
        <w:t xml:space="preserve">низшей точности, не отвечающей современным требованиями к точности определения координат, установленной Регулятором. </w:t>
      </w:r>
    </w:p>
    <w:p w:rsidR="005504D2" w:rsidRPr="00B22D22" w:rsidRDefault="005504D2" w:rsidP="00B22D22">
      <w:pPr>
        <w:shd w:val="clear" w:color="auto" w:fill="FFFFFF"/>
        <w:spacing w:line="360" w:lineRule="auto"/>
        <w:jc w:val="both"/>
        <w:rPr>
          <w:rFonts w:eastAsia="Times New Roman" w:cs="Times New Roman"/>
        </w:rPr>
      </w:pPr>
      <w:r w:rsidRPr="00B22D22">
        <w:rPr>
          <w:rFonts w:eastAsia="Times New Roman" w:cs="Times New Roman"/>
        </w:rPr>
        <w:t>Априори, пограничные участки,  определенные в разных системах координат, с разной точностью, приведут к конфликтным ситуациям, результатом решения которых (с учетом существ</w:t>
      </w:r>
      <w:r w:rsidR="007B263C" w:rsidRPr="00B22D22">
        <w:rPr>
          <w:rFonts w:eastAsia="Times New Roman" w:cs="Times New Roman"/>
        </w:rPr>
        <w:t xml:space="preserve">ующей судебной практики) явится </w:t>
      </w:r>
      <w:r w:rsidRPr="00B22D22">
        <w:rPr>
          <w:rFonts w:eastAsia="Times New Roman" w:cs="Times New Roman"/>
        </w:rPr>
        <w:t>потеря территорий Санкт-Петербурга.</w:t>
      </w:r>
    </w:p>
    <w:p w:rsidR="005504D2" w:rsidRPr="00B22D22" w:rsidRDefault="005504D2" w:rsidP="00B22D22">
      <w:pPr>
        <w:shd w:val="clear" w:color="auto" w:fill="FFFFFF"/>
        <w:spacing w:line="360" w:lineRule="auto"/>
        <w:jc w:val="both"/>
        <w:rPr>
          <w:rFonts w:eastAsia="Times New Roman" w:cs="Times New Roman"/>
        </w:rPr>
      </w:pPr>
      <w:r w:rsidRPr="00B22D22">
        <w:rPr>
          <w:rFonts w:eastAsia="Times New Roman" w:cs="Times New Roman"/>
        </w:rPr>
        <w:t>Для изменения сложившейся ситуации, с целью недопущения усугубления проблем, видятся следующие меры:</w:t>
      </w:r>
    </w:p>
    <w:p w:rsidR="00CD6F9F" w:rsidRPr="00B22D22" w:rsidRDefault="00CD6F9F" w:rsidP="00B22D22">
      <w:pPr>
        <w:numPr>
          <w:ilvl w:val="0"/>
          <w:numId w:val="11"/>
        </w:numPr>
        <w:shd w:val="clear" w:color="auto" w:fill="FFFFFF"/>
        <w:spacing w:before="100" w:beforeAutospacing="1" w:after="200" w:line="360" w:lineRule="auto"/>
        <w:ind w:left="142" w:firstLine="0"/>
        <w:contextualSpacing/>
        <w:jc w:val="both"/>
        <w:rPr>
          <w:rFonts w:eastAsia="Times New Roman" w:cs="Times New Roman"/>
          <w:color w:val="000000"/>
        </w:rPr>
      </w:pPr>
      <w:r w:rsidRPr="00B22D22">
        <w:rPr>
          <w:rFonts w:eastAsia="Calibri" w:cs="Times New Roman"/>
          <w:color w:val="000000"/>
          <w:lang w:eastAsia="en-US"/>
        </w:rPr>
        <w:t>Исключить из практики применения «</w:t>
      </w:r>
      <w:proofErr w:type="gramStart"/>
      <w:r w:rsidRPr="00B22D22">
        <w:rPr>
          <w:rFonts w:eastAsia="Calibri" w:cs="Times New Roman"/>
          <w:color w:val="000000"/>
          <w:lang w:eastAsia="en-US"/>
        </w:rPr>
        <w:t>кампанейщину</w:t>
      </w:r>
      <w:proofErr w:type="gramEnd"/>
      <w:r w:rsidRPr="00B22D22">
        <w:rPr>
          <w:rFonts w:eastAsia="Calibri" w:cs="Times New Roman"/>
          <w:color w:val="000000"/>
          <w:lang w:eastAsia="en-US"/>
        </w:rPr>
        <w:t xml:space="preserve">», усугубляющую существующее состояние реестра недвижимости. А именно:   выполнять в строгом соответствии установленные регламентами производства работ действия, а не </w:t>
      </w:r>
      <w:r w:rsidRPr="00B22D22">
        <w:rPr>
          <w:rFonts w:eastAsia="Calibri" w:cs="Times New Roman"/>
          <w:color w:val="000000"/>
          <w:lang w:eastAsia="en-US"/>
        </w:rPr>
        <w:lastRenderedPageBreak/>
        <w:t xml:space="preserve">имитировать их выполнение, применяя ненадлежащие способы и методы, тратя   государственные средства на изображение деятельности, являющейся вредительством. </w:t>
      </w:r>
    </w:p>
    <w:p w:rsidR="00CD6F9F" w:rsidRPr="00B22D22" w:rsidRDefault="00CD6F9F" w:rsidP="00B22D22">
      <w:pPr>
        <w:shd w:val="clear" w:color="auto" w:fill="FFFFFF"/>
        <w:spacing w:line="360" w:lineRule="auto"/>
        <w:ind w:left="142"/>
        <w:jc w:val="both"/>
        <w:rPr>
          <w:rFonts w:eastAsia="Times New Roman" w:cs="Times New Roman"/>
        </w:rPr>
      </w:pPr>
    </w:p>
    <w:p w:rsidR="005504D2" w:rsidRPr="00B22D22" w:rsidRDefault="005504D2" w:rsidP="00B22D22">
      <w:pPr>
        <w:numPr>
          <w:ilvl w:val="0"/>
          <w:numId w:val="11"/>
        </w:numPr>
        <w:shd w:val="clear" w:color="auto" w:fill="FFFFFF"/>
        <w:spacing w:before="100" w:beforeAutospacing="1" w:after="200" w:line="360" w:lineRule="auto"/>
        <w:ind w:left="142" w:firstLine="0"/>
        <w:contextualSpacing/>
        <w:jc w:val="both"/>
        <w:rPr>
          <w:rFonts w:eastAsia="Times New Roman" w:cs="Times New Roman"/>
          <w:color w:val="000000"/>
        </w:rPr>
      </w:pPr>
      <w:r w:rsidRPr="00B22D22">
        <w:rPr>
          <w:rFonts w:eastAsia="Times New Roman" w:cs="Times New Roman"/>
          <w:color w:val="000000"/>
        </w:rPr>
        <w:t>Принят</w:t>
      </w:r>
      <w:r w:rsidR="00CD6F9F" w:rsidRPr="00B22D22">
        <w:rPr>
          <w:rFonts w:eastAsia="Times New Roman" w:cs="Times New Roman"/>
          <w:color w:val="000000"/>
        </w:rPr>
        <w:t>ь</w:t>
      </w:r>
      <w:r w:rsidRPr="00B22D22">
        <w:rPr>
          <w:rFonts w:eastAsia="Times New Roman" w:cs="Times New Roman"/>
          <w:color w:val="000000"/>
        </w:rPr>
        <w:t xml:space="preserve"> компромиссны</w:t>
      </w:r>
      <w:r w:rsidR="00CD6F9F" w:rsidRPr="00B22D22">
        <w:rPr>
          <w:rFonts w:eastAsia="Times New Roman" w:cs="Times New Roman"/>
          <w:color w:val="000000"/>
        </w:rPr>
        <w:t>е</w:t>
      </w:r>
      <w:r w:rsidRPr="00B22D22">
        <w:rPr>
          <w:rFonts w:eastAsia="Times New Roman" w:cs="Times New Roman"/>
          <w:color w:val="000000"/>
        </w:rPr>
        <w:t>, взаимовыгодны</w:t>
      </w:r>
      <w:r w:rsidR="00CD6F9F" w:rsidRPr="00B22D22">
        <w:rPr>
          <w:rFonts w:eastAsia="Times New Roman" w:cs="Times New Roman"/>
          <w:color w:val="000000"/>
        </w:rPr>
        <w:t>е</w:t>
      </w:r>
      <w:r w:rsidRPr="00B22D22">
        <w:rPr>
          <w:rFonts w:eastAsia="Times New Roman" w:cs="Times New Roman"/>
          <w:color w:val="000000"/>
        </w:rPr>
        <w:t xml:space="preserve">  решени</w:t>
      </w:r>
      <w:r w:rsidR="00CD6F9F" w:rsidRPr="00B22D22">
        <w:rPr>
          <w:rFonts w:eastAsia="Times New Roman" w:cs="Times New Roman"/>
          <w:color w:val="000000"/>
        </w:rPr>
        <w:t>я</w:t>
      </w:r>
      <w:r w:rsidRPr="00B22D22">
        <w:rPr>
          <w:rFonts w:eastAsia="Times New Roman" w:cs="Times New Roman"/>
          <w:color w:val="000000"/>
        </w:rPr>
        <w:t xml:space="preserve"> с филиалом ФГБУ ФКП </w:t>
      </w:r>
      <w:proofErr w:type="spellStart"/>
      <w:r w:rsidRPr="00B22D22">
        <w:rPr>
          <w:rFonts w:eastAsia="Times New Roman" w:cs="Times New Roman"/>
          <w:color w:val="000000"/>
        </w:rPr>
        <w:t>Росреестра</w:t>
      </w:r>
      <w:proofErr w:type="spellEnd"/>
      <w:r w:rsidRPr="00B22D22">
        <w:rPr>
          <w:rFonts w:eastAsia="Times New Roman" w:cs="Times New Roman"/>
          <w:color w:val="000000"/>
        </w:rPr>
        <w:t xml:space="preserve"> по Санкт-Петербургу по передаче в филиал  картографической подосновы ведения кадастра, собственником которой является Санкт-П</w:t>
      </w:r>
      <w:r w:rsidR="00CE3FBB" w:rsidRPr="00B22D22">
        <w:rPr>
          <w:rFonts w:eastAsia="Times New Roman" w:cs="Times New Roman"/>
          <w:color w:val="000000"/>
        </w:rPr>
        <w:t>етербург</w:t>
      </w:r>
      <w:r w:rsidRPr="00B22D22">
        <w:rPr>
          <w:rFonts w:eastAsia="Times New Roman" w:cs="Times New Roman"/>
          <w:color w:val="000000"/>
        </w:rPr>
        <w:t>;</w:t>
      </w:r>
    </w:p>
    <w:p w:rsidR="005504D2" w:rsidRPr="00B22D22" w:rsidRDefault="005504D2" w:rsidP="00B22D22">
      <w:pPr>
        <w:numPr>
          <w:ilvl w:val="0"/>
          <w:numId w:val="11"/>
        </w:numPr>
        <w:shd w:val="clear" w:color="auto" w:fill="FFFFFF"/>
        <w:spacing w:before="100" w:beforeAutospacing="1" w:after="200" w:line="360" w:lineRule="auto"/>
        <w:ind w:left="142" w:firstLine="0"/>
        <w:contextualSpacing/>
        <w:jc w:val="both"/>
        <w:rPr>
          <w:rFonts w:eastAsia="Times New Roman" w:cs="Times New Roman"/>
          <w:color w:val="000000"/>
        </w:rPr>
      </w:pPr>
      <w:r w:rsidRPr="00B22D22">
        <w:rPr>
          <w:rFonts w:eastAsia="Times New Roman" w:cs="Times New Roman"/>
          <w:color w:val="000000"/>
        </w:rPr>
        <w:t>Обеспечить контроль передачи в АИС ГКН в порядке межведомственного взаимодействия Правил землепользования и застройки Санкт-Петербурга, градостроительных решений, утвержденных проектов планировок и проектов межевания территорий, иных сведений в срок, установленный Законом;</w:t>
      </w:r>
    </w:p>
    <w:p w:rsidR="00CE3FBB" w:rsidRPr="00B22D22" w:rsidRDefault="00CE3FBB" w:rsidP="00B22D22">
      <w:pPr>
        <w:numPr>
          <w:ilvl w:val="0"/>
          <w:numId w:val="11"/>
        </w:numPr>
        <w:shd w:val="clear" w:color="auto" w:fill="FFFFFF"/>
        <w:spacing w:before="100" w:beforeAutospacing="1" w:after="200" w:line="360" w:lineRule="auto"/>
        <w:ind w:left="142" w:firstLine="0"/>
        <w:contextualSpacing/>
        <w:jc w:val="both"/>
        <w:rPr>
          <w:rFonts w:eastAsia="Times New Roman" w:cs="Times New Roman"/>
        </w:rPr>
      </w:pPr>
      <w:r w:rsidRPr="00B22D22">
        <w:rPr>
          <w:rFonts w:eastAsia="Times New Roman" w:cs="Times New Roman"/>
        </w:rPr>
        <w:t xml:space="preserve">Прекратить </w:t>
      </w:r>
      <w:r w:rsidR="00CD6F9F" w:rsidRPr="00B22D22">
        <w:rPr>
          <w:rFonts w:eastAsia="Times New Roman" w:cs="Times New Roman"/>
        </w:rPr>
        <w:t xml:space="preserve">бесконечную </w:t>
      </w:r>
      <w:r w:rsidRPr="00B22D22">
        <w:rPr>
          <w:rFonts w:eastAsia="Times New Roman" w:cs="Times New Roman"/>
        </w:rPr>
        <w:t>реструктуризаци</w:t>
      </w:r>
      <w:r w:rsidR="00CD6F9F" w:rsidRPr="00B22D22">
        <w:rPr>
          <w:rFonts w:eastAsia="Times New Roman" w:cs="Times New Roman"/>
        </w:rPr>
        <w:t>ю</w:t>
      </w:r>
      <w:r w:rsidRPr="00B22D22">
        <w:rPr>
          <w:rFonts w:eastAsia="Times New Roman" w:cs="Times New Roman"/>
        </w:rPr>
        <w:t xml:space="preserve"> ИОГВ Санкт-Петербурга до разработки всесторонней концепции и правил их взаимодействия;</w:t>
      </w:r>
    </w:p>
    <w:p w:rsidR="005504D2" w:rsidRPr="00B22D22" w:rsidRDefault="005504D2" w:rsidP="00B22D22">
      <w:pPr>
        <w:numPr>
          <w:ilvl w:val="0"/>
          <w:numId w:val="11"/>
        </w:numPr>
        <w:shd w:val="clear" w:color="auto" w:fill="FFFFFF"/>
        <w:spacing w:before="100" w:beforeAutospacing="1" w:after="200" w:line="360" w:lineRule="auto"/>
        <w:ind w:left="142" w:firstLine="0"/>
        <w:contextualSpacing/>
        <w:jc w:val="both"/>
        <w:rPr>
          <w:rFonts w:eastAsia="Times New Roman" w:cs="Times New Roman"/>
        </w:rPr>
      </w:pPr>
      <w:r w:rsidRPr="00B22D22">
        <w:rPr>
          <w:rFonts w:eastAsia="Times New Roman" w:cs="Times New Roman"/>
        </w:rPr>
        <w:t xml:space="preserve">В кратчайшие сроки разработать (утвердить/внести изменения) Административный регламент по предоставлению государственной услуги </w:t>
      </w:r>
      <w:r w:rsidRPr="00B22D22">
        <w:rPr>
          <w:rFonts w:eastAsia="Calibri" w:cs="Times New Roman"/>
          <w:lang w:eastAsia="en-US"/>
        </w:rPr>
        <w:t xml:space="preserve"> по утверждению схем расположения земельного участка н</w:t>
      </w:r>
      <w:r w:rsidR="00B636D0" w:rsidRPr="00B22D22">
        <w:rPr>
          <w:rFonts w:eastAsia="Calibri" w:cs="Times New Roman"/>
          <w:lang w:eastAsia="en-US"/>
        </w:rPr>
        <w:t>а кадастровом плане территории, о</w:t>
      </w:r>
      <w:r w:rsidRPr="00B22D22">
        <w:rPr>
          <w:rFonts w:eastAsia="Calibri" w:cs="Times New Roman"/>
          <w:lang w:eastAsia="en-US"/>
        </w:rPr>
        <w:t>беспечи</w:t>
      </w:r>
      <w:r w:rsidR="00B636D0" w:rsidRPr="00B22D22">
        <w:rPr>
          <w:rFonts w:eastAsia="Calibri" w:cs="Times New Roman"/>
          <w:lang w:eastAsia="en-US"/>
        </w:rPr>
        <w:t>в</w:t>
      </w:r>
      <w:r w:rsidRPr="00B22D22">
        <w:rPr>
          <w:rFonts w:eastAsia="Calibri" w:cs="Times New Roman"/>
          <w:lang w:eastAsia="en-US"/>
        </w:rPr>
        <w:t xml:space="preserve"> строжайший </w:t>
      </w:r>
      <w:proofErr w:type="gramStart"/>
      <w:r w:rsidRPr="00B22D22">
        <w:rPr>
          <w:rFonts w:eastAsia="Calibri" w:cs="Times New Roman"/>
          <w:lang w:eastAsia="en-US"/>
        </w:rPr>
        <w:t>контроль за</w:t>
      </w:r>
      <w:proofErr w:type="gramEnd"/>
      <w:r w:rsidRPr="00B22D22">
        <w:rPr>
          <w:rFonts w:eastAsia="Calibri" w:cs="Times New Roman"/>
          <w:lang w:eastAsia="en-US"/>
        </w:rPr>
        <w:t xml:space="preserve"> соблюдением порядка и сроков   предоставления услуги;</w:t>
      </w:r>
    </w:p>
    <w:p w:rsidR="005504D2" w:rsidRPr="00B22D22" w:rsidRDefault="00B636D0" w:rsidP="00B22D22">
      <w:pPr>
        <w:numPr>
          <w:ilvl w:val="0"/>
          <w:numId w:val="11"/>
        </w:numPr>
        <w:shd w:val="clear" w:color="auto" w:fill="FFFFFF"/>
        <w:spacing w:before="100" w:beforeAutospacing="1" w:after="200" w:line="360" w:lineRule="auto"/>
        <w:ind w:left="142" w:firstLine="0"/>
        <w:contextualSpacing/>
        <w:jc w:val="both"/>
        <w:rPr>
          <w:rFonts w:eastAsia="Times New Roman" w:cs="Times New Roman"/>
        </w:rPr>
      </w:pPr>
      <w:r w:rsidRPr="00B22D22">
        <w:rPr>
          <w:rFonts w:eastAsia="Calibri" w:cs="Times New Roman"/>
          <w:lang w:eastAsia="en-US"/>
        </w:rPr>
        <w:t>ИОГВ п</w:t>
      </w:r>
      <w:r w:rsidR="005504D2" w:rsidRPr="00B22D22">
        <w:rPr>
          <w:rFonts w:eastAsia="Calibri" w:cs="Times New Roman"/>
          <w:lang w:eastAsia="en-US"/>
        </w:rPr>
        <w:t xml:space="preserve">ровести коренной пересмотр отношения к профессиональным кадрам, участвующим в решении землеустроительных задач на территории Санкт-Петербурга. Исправить </w:t>
      </w:r>
      <w:r w:rsidR="00CE3FBB" w:rsidRPr="00B22D22">
        <w:rPr>
          <w:rFonts w:eastAsia="Calibri" w:cs="Times New Roman"/>
          <w:lang w:eastAsia="en-US"/>
        </w:rPr>
        <w:t xml:space="preserve"> </w:t>
      </w:r>
      <w:r w:rsidR="005504D2" w:rsidRPr="00B22D22">
        <w:rPr>
          <w:rFonts w:eastAsia="Calibri" w:cs="Times New Roman"/>
          <w:lang w:eastAsia="en-US"/>
        </w:rPr>
        <w:t>допущенные в кадровой политике ошибки, расширив штат и уточнив полномочия сотрудников   КИО и отделов  формирования земельных участков Санкт-Петербургского Государственного казенного учреждения «Имущество Санкт-Петербурга» с акцентом на профессиональную подготовленность и опыт работы в сфере землеустройства;</w:t>
      </w:r>
    </w:p>
    <w:p w:rsidR="005504D2" w:rsidRPr="00B22D22" w:rsidRDefault="005504D2" w:rsidP="00B22D22">
      <w:pPr>
        <w:numPr>
          <w:ilvl w:val="0"/>
          <w:numId w:val="11"/>
        </w:numPr>
        <w:shd w:val="clear" w:color="auto" w:fill="FFFFFF"/>
        <w:spacing w:before="100" w:beforeAutospacing="1" w:after="200" w:line="360" w:lineRule="auto"/>
        <w:ind w:left="142" w:firstLine="0"/>
        <w:contextualSpacing/>
        <w:jc w:val="both"/>
        <w:rPr>
          <w:rFonts w:eastAsia="Times New Roman" w:cs="Times New Roman"/>
        </w:rPr>
      </w:pPr>
      <w:r w:rsidRPr="00B22D22">
        <w:rPr>
          <w:rFonts w:eastAsia="Calibri" w:cs="Times New Roman"/>
          <w:lang w:eastAsia="en-US"/>
        </w:rPr>
        <w:t xml:space="preserve"> Обеспечить </w:t>
      </w:r>
      <w:proofErr w:type="gramStart"/>
      <w:r w:rsidRPr="00B22D22">
        <w:rPr>
          <w:rFonts w:eastAsia="Calibri" w:cs="Times New Roman"/>
          <w:lang w:eastAsia="en-US"/>
        </w:rPr>
        <w:t>контроль за</w:t>
      </w:r>
      <w:proofErr w:type="gramEnd"/>
      <w:r w:rsidRPr="00B22D22">
        <w:rPr>
          <w:rFonts w:eastAsia="Calibri" w:cs="Times New Roman"/>
          <w:lang w:eastAsia="en-US"/>
        </w:rPr>
        <w:t xml:space="preserve"> качеством выполненных  работ, когда Санкт-Петербург является Государственным Заказчиком. Контроль обеспечить силами СРО кадастровых инженеров. </w:t>
      </w:r>
      <w:proofErr w:type="gramStart"/>
      <w:r w:rsidRPr="00B22D22">
        <w:rPr>
          <w:rFonts w:eastAsia="Calibri" w:cs="Times New Roman"/>
          <w:lang w:eastAsia="en-US"/>
        </w:rPr>
        <w:t>Предусмотреть в рамках Государственных контрактов обязанность Заказчика  (в случае подтверждения СРО кадастровых инженеров недостоверности представленных сведений), включение Подрядчика в реестр недобросовестных поставщиков;</w:t>
      </w:r>
      <w:proofErr w:type="gramEnd"/>
    </w:p>
    <w:p w:rsidR="005504D2" w:rsidRPr="00B22D22" w:rsidRDefault="005504D2" w:rsidP="00B22D22">
      <w:pPr>
        <w:numPr>
          <w:ilvl w:val="0"/>
          <w:numId w:val="11"/>
        </w:numPr>
        <w:shd w:val="clear" w:color="auto" w:fill="FFFFFF"/>
        <w:spacing w:before="100" w:beforeAutospacing="1" w:after="200" w:line="360" w:lineRule="auto"/>
        <w:ind w:left="142" w:firstLine="0"/>
        <w:contextualSpacing/>
        <w:jc w:val="both"/>
        <w:rPr>
          <w:rFonts w:eastAsia="Times New Roman" w:cs="Times New Roman"/>
        </w:rPr>
      </w:pPr>
      <w:r w:rsidRPr="00B22D22">
        <w:rPr>
          <w:rFonts w:eastAsia="Calibri" w:cs="Times New Roman"/>
          <w:lang w:eastAsia="en-US"/>
        </w:rPr>
        <w:t xml:space="preserve">Разработать порядок взаимодействия на постоянной основе ИОГВ Санкт-Петербурга и СРО кадастровых инженеров при определении (изменении) порядка выполнения кадастровых работ при подготовке Схемы расположения земельного участка </w:t>
      </w:r>
      <w:r w:rsidR="00C55AD8" w:rsidRPr="00B22D22">
        <w:rPr>
          <w:rFonts w:eastAsia="Calibri" w:cs="Times New Roman"/>
          <w:lang w:eastAsia="en-US"/>
        </w:rPr>
        <w:t>на кадастровом плане территории;</w:t>
      </w:r>
    </w:p>
    <w:p w:rsidR="005504D2" w:rsidRPr="00B22D22" w:rsidRDefault="00CD6F9F" w:rsidP="00B22D22">
      <w:pPr>
        <w:shd w:val="clear" w:color="auto" w:fill="FFFFFF"/>
        <w:spacing w:before="100" w:beforeAutospacing="1" w:line="360" w:lineRule="auto"/>
        <w:ind w:left="142"/>
        <w:contextualSpacing/>
        <w:jc w:val="both"/>
        <w:rPr>
          <w:rFonts w:eastAsia="Calibri" w:cs="Times New Roman"/>
          <w:lang w:eastAsia="en-US"/>
        </w:rPr>
      </w:pPr>
      <w:r w:rsidRPr="00B22D22">
        <w:rPr>
          <w:rFonts w:eastAsia="Calibri" w:cs="Times New Roman"/>
          <w:lang w:eastAsia="en-US"/>
        </w:rPr>
        <w:t xml:space="preserve">    </w:t>
      </w:r>
    </w:p>
    <w:p w:rsidR="00FD093C" w:rsidRPr="00B22D22" w:rsidRDefault="00CD6F9F" w:rsidP="00B22D22">
      <w:pPr>
        <w:shd w:val="clear" w:color="auto" w:fill="FFFFFF"/>
        <w:spacing w:before="100" w:beforeAutospacing="1" w:line="360" w:lineRule="auto"/>
        <w:ind w:left="142"/>
        <w:contextualSpacing/>
        <w:jc w:val="both"/>
        <w:rPr>
          <w:rFonts w:eastAsia="Calibri" w:cs="Times New Roman"/>
          <w:color w:val="000000"/>
          <w:lang w:eastAsia="en-US"/>
        </w:rPr>
      </w:pPr>
      <w:r w:rsidRPr="00B22D22">
        <w:rPr>
          <w:rFonts w:eastAsia="Calibri" w:cs="Times New Roman"/>
          <w:lang w:eastAsia="en-US"/>
        </w:rPr>
        <w:lastRenderedPageBreak/>
        <w:t xml:space="preserve">И в завершении: озвученные проблемы существенны, носят системный характер, но пока не привели к краху </w:t>
      </w:r>
      <w:r w:rsidRPr="00B22D22">
        <w:rPr>
          <w:rFonts w:eastAsia="Calibri" w:cs="Times New Roman"/>
          <w:color w:val="000000"/>
          <w:lang w:eastAsia="en-US"/>
        </w:rPr>
        <w:t>всей системы кадастр</w:t>
      </w:r>
      <w:r w:rsidR="00FD093C" w:rsidRPr="00B22D22">
        <w:rPr>
          <w:rFonts w:eastAsia="Calibri" w:cs="Times New Roman"/>
          <w:color w:val="000000"/>
          <w:lang w:eastAsia="en-US"/>
        </w:rPr>
        <w:t>ового учета и регистрации прав</w:t>
      </w:r>
      <w:r w:rsidRPr="00B22D22">
        <w:rPr>
          <w:rFonts w:eastAsia="Calibri" w:cs="Times New Roman"/>
          <w:color w:val="000000"/>
          <w:lang w:eastAsia="en-US"/>
        </w:rPr>
        <w:t xml:space="preserve">, хотя предпосылки </w:t>
      </w:r>
      <w:r w:rsidR="00FD093C" w:rsidRPr="00B22D22">
        <w:rPr>
          <w:rFonts w:eastAsia="Calibri" w:cs="Times New Roman"/>
          <w:color w:val="000000"/>
          <w:lang w:eastAsia="en-US"/>
        </w:rPr>
        <w:t xml:space="preserve"> </w:t>
      </w:r>
      <w:r w:rsidRPr="00B22D22">
        <w:rPr>
          <w:rFonts w:eastAsia="Calibri" w:cs="Times New Roman"/>
          <w:color w:val="000000"/>
          <w:lang w:eastAsia="en-US"/>
        </w:rPr>
        <w:t xml:space="preserve"> созданы, и они значимы.</w:t>
      </w:r>
    </w:p>
    <w:p w:rsidR="00D614DF" w:rsidRDefault="00D614DF" w:rsidP="00B22D22">
      <w:pPr>
        <w:shd w:val="clear" w:color="auto" w:fill="FFFFFF"/>
        <w:spacing w:before="100" w:beforeAutospacing="1" w:line="360" w:lineRule="auto"/>
        <w:ind w:left="142"/>
        <w:contextualSpacing/>
        <w:jc w:val="both"/>
        <w:rPr>
          <w:rFonts w:eastAsia="Calibri" w:cs="Times New Roman"/>
          <w:color w:val="000000"/>
          <w:lang w:eastAsia="en-US"/>
        </w:rPr>
      </w:pPr>
    </w:p>
    <w:p w:rsidR="005504D2" w:rsidRPr="00B22D22" w:rsidRDefault="00CD6F9F" w:rsidP="00B22D22">
      <w:pPr>
        <w:shd w:val="clear" w:color="auto" w:fill="FFFFFF"/>
        <w:spacing w:before="100" w:beforeAutospacing="1" w:line="360" w:lineRule="auto"/>
        <w:ind w:left="142"/>
        <w:contextualSpacing/>
        <w:jc w:val="both"/>
        <w:rPr>
          <w:rFonts w:eastAsia="Calibri" w:cs="Times New Roman"/>
        </w:rPr>
      </w:pPr>
      <w:bookmarkStart w:id="0" w:name="_GoBack"/>
      <w:bookmarkEnd w:id="0"/>
      <w:r w:rsidRPr="00B22D22">
        <w:rPr>
          <w:rFonts w:eastAsia="Calibri" w:cs="Times New Roman"/>
          <w:color w:val="000000"/>
          <w:lang w:eastAsia="en-US"/>
        </w:rPr>
        <w:t>Считаю, что профессиональное сообщество геодезистов, кадастровых инженеров, землеустроителей обязано предпринять все возможные меры к исправлению ситуации, консолидируя профессиональное мнение и донося его до всех уровней власти.</w:t>
      </w:r>
    </w:p>
    <w:p w:rsidR="005504D2" w:rsidRPr="00B22D22" w:rsidRDefault="005504D2" w:rsidP="00B22D22">
      <w:pPr>
        <w:widowControl w:val="0"/>
        <w:autoSpaceDE w:val="0"/>
        <w:autoSpaceDN w:val="0"/>
        <w:spacing w:line="360" w:lineRule="auto"/>
        <w:ind w:left="142"/>
        <w:jc w:val="both"/>
        <w:rPr>
          <w:rFonts w:eastAsia="Calibri" w:cs="Times New Roman"/>
        </w:rPr>
      </w:pPr>
    </w:p>
    <w:p w:rsidR="000F735A" w:rsidRPr="00B22D22" w:rsidRDefault="000F735A" w:rsidP="00B22D22">
      <w:pPr>
        <w:spacing w:line="360" w:lineRule="auto"/>
        <w:ind w:left="142"/>
        <w:jc w:val="both"/>
        <w:rPr>
          <w:rFonts w:eastAsia="Times New Roman" w:cs="Times New Roman"/>
          <w:color w:val="000000"/>
        </w:rPr>
      </w:pPr>
      <w:r w:rsidRPr="00B22D22">
        <w:rPr>
          <w:rFonts w:eastAsia="Times New Roman" w:cs="Times New Roman"/>
        </w:rPr>
        <w:t xml:space="preserve"> </w:t>
      </w:r>
      <w:r w:rsidRPr="00B22D22">
        <w:rPr>
          <w:rFonts w:cs="Times New Roman"/>
          <w:lang w:eastAsia="en-US"/>
        </w:rPr>
        <w:t xml:space="preserve">Хочу </w:t>
      </w:r>
      <w:r w:rsidR="00FD093C" w:rsidRPr="00B22D22">
        <w:rPr>
          <w:rFonts w:cs="Times New Roman"/>
          <w:lang w:eastAsia="en-US"/>
        </w:rPr>
        <w:t xml:space="preserve"> </w:t>
      </w:r>
      <w:r w:rsidRPr="00B22D22">
        <w:rPr>
          <w:rFonts w:cs="Times New Roman"/>
          <w:lang w:eastAsia="en-US"/>
        </w:rPr>
        <w:t xml:space="preserve"> всем пожелать сделать правильный </w:t>
      </w:r>
      <w:r w:rsidR="00FD093C" w:rsidRPr="00B22D22">
        <w:rPr>
          <w:rFonts w:cs="Times New Roman"/>
          <w:lang w:eastAsia="en-US"/>
        </w:rPr>
        <w:t xml:space="preserve"> </w:t>
      </w:r>
      <w:r w:rsidRPr="00B22D22">
        <w:rPr>
          <w:rFonts w:cs="Times New Roman"/>
          <w:lang w:eastAsia="en-US"/>
        </w:rPr>
        <w:t xml:space="preserve"> выбор, ибо как говорил французский  философ Ален </w:t>
      </w:r>
      <w:proofErr w:type="spellStart"/>
      <w:r w:rsidRPr="00B22D22">
        <w:rPr>
          <w:rFonts w:cs="Times New Roman"/>
          <w:lang w:eastAsia="en-US"/>
        </w:rPr>
        <w:t>Шартье</w:t>
      </w:r>
      <w:proofErr w:type="spellEnd"/>
      <w:r w:rsidRPr="00B22D22">
        <w:rPr>
          <w:rFonts w:cs="Times New Roman"/>
          <w:lang w:eastAsia="en-US"/>
        </w:rPr>
        <w:t xml:space="preserve">: «Всякий выбор плох, если человек </w:t>
      </w:r>
      <w:proofErr w:type="gramStart"/>
      <w:r w:rsidRPr="00B22D22">
        <w:rPr>
          <w:rFonts w:cs="Times New Roman"/>
          <w:lang w:eastAsia="en-US"/>
        </w:rPr>
        <w:t>сидит</w:t>
      </w:r>
      <w:proofErr w:type="gramEnd"/>
      <w:r w:rsidRPr="00B22D22">
        <w:rPr>
          <w:rFonts w:cs="Times New Roman"/>
          <w:lang w:eastAsia="en-US"/>
        </w:rPr>
        <w:t xml:space="preserve"> сложа руки, но всякий выбор может стать удачным, стоит только захотеть» </w:t>
      </w:r>
    </w:p>
    <w:p w:rsidR="006F6EE1" w:rsidRPr="00B22D22" w:rsidRDefault="006F6EE1" w:rsidP="00B22D22">
      <w:pPr>
        <w:spacing w:line="360" w:lineRule="auto"/>
        <w:ind w:left="142"/>
        <w:contextualSpacing/>
        <w:jc w:val="both"/>
        <w:rPr>
          <w:rFonts w:eastAsia="Times New Roman" w:cs="Times New Roman"/>
        </w:rPr>
      </w:pPr>
    </w:p>
    <w:p w:rsidR="006F6EE1" w:rsidRPr="006F6EE1" w:rsidRDefault="006F6EE1" w:rsidP="006F6EE1">
      <w:pPr>
        <w:spacing w:line="360" w:lineRule="auto"/>
        <w:ind w:left="720"/>
        <w:contextualSpacing/>
        <w:jc w:val="both"/>
        <w:rPr>
          <w:rFonts w:eastAsia="Times New Roman" w:cs="Times New Roman"/>
          <w:i/>
          <w:sz w:val="28"/>
          <w:szCs w:val="28"/>
        </w:rPr>
      </w:pPr>
    </w:p>
    <w:p w:rsidR="006F6EE1" w:rsidRPr="006F6EE1" w:rsidRDefault="006F6EE1" w:rsidP="006F6EE1">
      <w:pPr>
        <w:widowControl w:val="0"/>
        <w:autoSpaceDE w:val="0"/>
        <w:autoSpaceDN w:val="0"/>
        <w:spacing w:line="360" w:lineRule="auto"/>
        <w:jc w:val="both"/>
        <w:rPr>
          <w:rFonts w:eastAsia="Times New Roman" w:cs="Times New Roman"/>
          <w:sz w:val="28"/>
          <w:szCs w:val="28"/>
        </w:rPr>
      </w:pPr>
    </w:p>
    <w:p w:rsidR="006F6EE1" w:rsidRPr="005504D2" w:rsidRDefault="006F6EE1" w:rsidP="005F6DCD">
      <w:pPr>
        <w:spacing w:line="360" w:lineRule="auto"/>
        <w:jc w:val="both"/>
        <w:rPr>
          <w:sz w:val="28"/>
          <w:szCs w:val="28"/>
        </w:rPr>
      </w:pPr>
    </w:p>
    <w:sectPr w:rsidR="006F6EE1" w:rsidRPr="00550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51A4"/>
    <w:multiLevelType w:val="hybridMultilevel"/>
    <w:tmpl w:val="7E808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52C88"/>
    <w:multiLevelType w:val="hybridMultilevel"/>
    <w:tmpl w:val="2F64923E"/>
    <w:lvl w:ilvl="0" w:tplc="D56871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356562"/>
    <w:multiLevelType w:val="hybridMultilevel"/>
    <w:tmpl w:val="75A8115A"/>
    <w:lvl w:ilvl="0" w:tplc="12CECA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6985F6C">
      <w:start w:val="1"/>
      <w:numFmt w:val="decimal"/>
      <w:lvlText w:val="%2)"/>
      <w:lvlJc w:val="left"/>
      <w:pPr>
        <w:ind w:left="2175" w:hanging="91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3DB0578"/>
    <w:multiLevelType w:val="hybridMultilevel"/>
    <w:tmpl w:val="3B106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C6548"/>
    <w:multiLevelType w:val="hybridMultilevel"/>
    <w:tmpl w:val="AD8AF50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8E84E5D"/>
    <w:multiLevelType w:val="hybridMultilevel"/>
    <w:tmpl w:val="0F929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0480F"/>
    <w:multiLevelType w:val="hybridMultilevel"/>
    <w:tmpl w:val="648816C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77C98"/>
    <w:multiLevelType w:val="hybridMultilevel"/>
    <w:tmpl w:val="4828931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6C1B11DC"/>
    <w:multiLevelType w:val="hybridMultilevel"/>
    <w:tmpl w:val="B6CEACCE"/>
    <w:lvl w:ilvl="0" w:tplc="830E4F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0AA091A"/>
    <w:multiLevelType w:val="hybridMultilevel"/>
    <w:tmpl w:val="937206A8"/>
    <w:lvl w:ilvl="0" w:tplc="0419000F">
      <w:start w:val="1"/>
      <w:numFmt w:val="decimal"/>
      <w:lvlText w:val="%1."/>
      <w:lvlJc w:val="left"/>
      <w:pPr>
        <w:ind w:left="86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0">
    <w:nsid w:val="7E880259"/>
    <w:multiLevelType w:val="multilevel"/>
    <w:tmpl w:val="129E8D76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3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7"/>
  </w:num>
  <w:num w:numId="7">
    <w:abstractNumId w:val="10"/>
  </w:num>
  <w:num w:numId="8">
    <w:abstractNumId w:val="3"/>
  </w:num>
  <w:num w:numId="9">
    <w:abstractNumId w:val="5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AE8"/>
    <w:rsid w:val="00043EC8"/>
    <w:rsid w:val="00062CAA"/>
    <w:rsid w:val="000749D6"/>
    <w:rsid w:val="000F735A"/>
    <w:rsid w:val="00107560"/>
    <w:rsid w:val="001A32D4"/>
    <w:rsid w:val="001F1933"/>
    <w:rsid w:val="003C5C45"/>
    <w:rsid w:val="00451D15"/>
    <w:rsid w:val="00514FE4"/>
    <w:rsid w:val="005504D2"/>
    <w:rsid w:val="005F6DCD"/>
    <w:rsid w:val="006D7EB9"/>
    <w:rsid w:val="006F6EE1"/>
    <w:rsid w:val="007A071C"/>
    <w:rsid w:val="007B263C"/>
    <w:rsid w:val="008854D0"/>
    <w:rsid w:val="0097418D"/>
    <w:rsid w:val="00A110AF"/>
    <w:rsid w:val="00A73FFA"/>
    <w:rsid w:val="00B103D1"/>
    <w:rsid w:val="00B22D22"/>
    <w:rsid w:val="00B636D0"/>
    <w:rsid w:val="00C17E3B"/>
    <w:rsid w:val="00C41C90"/>
    <w:rsid w:val="00C55AD8"/>
    <w:rsid w:val="00CD6F9F"/>
    <w:rsid w:val="00CE3FBB"/>
    <w:rsid w:val="00D24AE8"/>
    <w:rsid w:val="00D614DF"/>
    <w:rsid w:val="00DE0B27"/>
    <w:rsid w:val="00F116F0"/>
    <w:rsid w:val="00F50497"/>
    <w:rsid w:val="00FC212A"/>
    <w:rsid w:val="00FD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EB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D7EB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D7EB9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6D7EB9"/>
    <w:pPr>
      <w:spacing w:before="100" w:beforeAutospacing="1" w:after="100" w:afterAutospacing="1"/>
      <w:outlineLvl w:val="3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E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7E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D7E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D7EB9"/>
    <w:rPr>
      <w:b/>
      <w:bCs/>
    </w:rPr>
  </w:style>
  <w:style w:type="paragraph" w:styleId="a4">
    <w:name w:val="No Spacing"/>
    <w:uiPriority w:val="1"/>
    <w:qFormat/>
    <w:rsid w:val="006D7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D7EB9"/>
    <w:pPr>
      <w:ind w:left="720"/>
      <w:contextualSpacing/>
    </w:pPr>
    <w:rPr>
      <w:rFonts w:eastAsia="Times New Roman" w:cs="Times New Roman"/>
    </w:rPr>
  </w:style>
  <w:style w:type="character" w:customStyle="1" w:styleId="s1">
    <w:name w:val="s1"/>
    <w:basedOn w:val="a0"/>
    <w:rsid w:val="007A071C"/>
  </w:style>
  <w:style w:type="paragraph" w:customStyle="1" w:styleId="p7">
    <w:name w:val="p7"/>
    <w:basedOn w:val="a"/>
    <w:rsid w:val="007A071C"/>
    <w:pPr>
      <w:spacing w:before="100" w:beforeAutospacing="1" w:after="100" w:afterAutospacing="1"/>
    </w:pPr>
    <w:rPr>
      <w:rFonts w:eastAsia="Times New Roman" w:cs="Times New Roman"/>
    </w:rPr>
  </w:style>
  <w:style w:type="character" w:styleId="a6">
    <w:name w:val="Hyperlink"/>
    <w:basedOn w:val="a0"/>
    <w:uiPriority w:val="99"/>
    <w:semiHidden/>
    <w:unhideWhenUsed/>
    <w:rsid w:val="007A071C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F50497"/>
    <w:pPr>
      <w:spacing w:before="100" w:beforeAutospacing="1" w:after="100" w:afterAutospacing="1"/>
    </w:pPr>
    <w:rPr>
      <w:rFonts w:eastAsia="Times New Roman" w:cs="Times New Roman"/>
    </w:rPr>
  </w:style>
  <w:style w:type="table" w:styleId="a8">
    <w:name w:val="Table Grid"/>
    <w:basedOn w:val="a1"/>
    <w:uiPriority w:val="59"/>
    <w:rsid w:val="006F6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EB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D7EB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D7EB9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6D7EB9"/>
    <w:pPr>
      <w:spacing w:before="100" w:beforeAutospacing="1" w:after="100" w:afterAutospacing="1"/>
      <w:outlineLvl w:val="3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E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7E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D7E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D7EB9"/>
    <w:rPr>
      <w:b/>
      <w:bCs/>
    </w:rPr>
  </w:style>
  <w:style w:type="paragraph" w:styleId="a4">
    <w:name w:val="No Spacing"/>
    <w:uiPriority w:val="1"/>
    <w:qFormat/>
    <w:rsid w:val="006D7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D7EB9"/>
    <w:pPr>
      <w:ind w:left="720"/>
      <w:contextualSpacing/>
    </w:pPr>
    <w:rPr>
      <w:rFonts w:eastAsia="Times New Roman" w:cs="Times New Roman"/>
    </w:rPr>
  </w:style>
  <w:style w:type="character" w:customStyle="1" w:styleId="s1">
    <w:name w:val="s1"/>
    <w:basedOn w:val="a0"/>
    <w:rsid w:val="007A071C"/>
  </w:style>
  <w:style w:type="paragraph" w:customStyle="1" w:styleId="p7">
    <w:name w:val="p7"/>
    <w:basedOn w:val="a"/>
    <w:rsid w:val="007A071C"/>
    <w:pPr>
      <w:spacing w:before="100" w:beforeAutospacing="1" w:after="100" w:afterAutospacing="1"/>
    </w:pPr>
    <w:rPr>
      <w:rFonts w:eastAsia="Times New Roman" w:cs="Times New Roman"/>
    </w:rPr>
  </w:style>
  <w:style w:type="character" w:styleId="a6">
    <w:name w:val="Hyperlink"/>
    <w:basedOn w:val="a0"/>
    <w:uiPriority w:val="99"/>
    <w:semiHidden/>
    <w:unhideWhenUsed/>
    <w:rsid w:val="007A071C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F50497"/>
    <w:pPr>
      <w:spacing w:before="100" w:beforeAutospacing="1" w:after="100" w:afterAutospacing="1"/>
    </w:pPr>
    <w:rPr>
      <w:rFonts w:eastAsia="Times New Roman" w:cs="Times New Roman"/>
    </w:rPr>
  </w:style>
  <w:style w:type="table" w:styleId="a8">
    <w:name w:val="Table Grid"/>
    <w:basedOn w:val="a1"/>
    <w:uiPriority w:val="59"/>
    <w:rsid w:val="006F6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A8DE7C0EF774FF7CB781CCB5BC93690457D310B1E8EADFCE1245BBE09D831CBFB873283E163BRC11G" TargetMode="External"/><Relationship Id="rId13" Type="http://schemas.openxmlformats.org/officeDocument/2006/relationships/hyperlink" Target="http://www.chitalnya.ru/tolkslovar/r/r3465.php" TargetMode="External"/><Relationship Id="rId18" Type="http://schemas.openxmlformats.org/officeDocument/2006/relationships/hyperlink" Target="http://myslang.ru/slovo/prova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8A8DE7C0EF774FF7CB788DEB7BC93690253D219EEBFE88E9B1C40B3B0D59352FAB572283DR113G" TargetMode="External"/><Relationship Id="rId12" Type="http://schemas.openxmlformats.org/officeDocument/2006/relationships/hyperlink" Target="http://www.chitalnya.ru/tolkslovar/n/n4368.php" TargetMode="External"/><Relationship Id="rId17" Type="http://schemas.openxmlformats.org/officeDocument/2006/relationships/hyperlink" Target="http://myslang.ru/slovo/prova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hitalnya.ru/tolkslovar/z/z6199.php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nc-dic.com/word/k/Kadastr-6006.html" TargetMode="External"/><Relationship Id="rId11" Type="http://schemas.openxmlformats.org/officeDocument/2006/relationships/hyperlink" Target="http://www.chitalnya.ru/tolkslovar/n/n6607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hitalnya.ru/tolkslovar/z/z3528.php" TargetMode="External"/><Relationship Id="rId10" Type="http://schemas.openxmlformats.org/officeDocument/2006/relationships/hyperlink" Target="consultantplus://offline/ref=18A8DE7C0EF774FF7CB781CCB5BC93690451DA1BB0E5B7D5C64B49B9E7R912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A8DE7C0EF774FF7CB781CCB5BC93690351D611BCE8EADFCE1245BBRE10G" TargetMode="External"/><Relationship Id="rId14" Type="http://schemas.openxmlformats.org/officeDocument/2006/relationships/hyperlink" Target="http://www.chitalnya.ru/tolkslovar/p/p17366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8650</Words>
  <Characters>49308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</dc:creator>
  <cp:lastModifiedBy>Мартынова</cp:lastModifiedBy>
  <cp:revision>6</cp:revision>
  <cp:lastPrinted>2018-03-03T18:15:00Z</cp:lastPrinted>
  <dcterms:created xsi:type="dcterms:W3CDTF">2018-03-03T12:41:00Z</dcterms:created>
  <dcterms:modified xsi:type="dcterms:W3CDTF">2018-03-03T18:23:00Z</dcterms:modified>
</cp:coreProperties>
</file>